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5CF4" w14:textId="4F29B031" w:rsidR="000A45C2" w:rsidRDefault="00256FA1" w:rsidP="003154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Draft </w:t>
      </w:r>
      <w:r w:rsidR="009C7DD1">
        <w:rPr>
          <w:b/>
          <w:sz w:val="32"/>
          <w:szCs w:val="32"/>
        </w:rPr>
        <w:t>Project Development</w:t>
      </w:r>
      <w:r w:rsidR="00BC222F" w:rsidRPr="00315401">
        <w:rPr>
          <w:b/>
          <w:sz w:val="32"/>
          <w:szCs w:val="32"/>
        </w:rPr>
        <w:t xml:space="preserve"> Workplan</w:t>
      </w:r>
    </w:p>
    <w:p w14:paraId="0D592025" w14:textId="77777777" w:rsidR="00226E28" w:rsidRPr="00315401" w:rsidRDefault="00226E28" w:rsidP="00315401">
      <w:pPr>
        <w:jc w:val="center"/>
        <w:rPr>
          <w:b/>
          <w:sz w:val="32"/>
          <w:szCs w:val="32"/>
        </w:rPr>
      </w:pPr>
    </w:p>
    <w:tbl>
      <w:tblPr>
        <w:tblStyle w:val="TableGrid"/>
        <w:tblW w:w="14493" w:type="dxa"/>
        <w:tblInd w:w="-545" w:type="dxa"/>
        <w:tblLook w:val="04A0" w:firstRow="1" w:lastRow="0" w:firstColumn="1" w:lastColumn="0" w:noHBand="0" w:noVBand="1"/>
      </w:tblPr>
      <w:tblGrid>
        <w:gridCol w:w="791"/>
        <w:gridCol w:w="424"/>
        <w:gridCol w:w="5210"/>
        <w:gridCol w:w="1735"/>
        <w:gridCol w:w="1154"/>
        <w:gridCol w:w="328"/>
        <w:gridCol w:w="339"/>
        <w:gridCol w:w="439"/>
        <w:gridCol w:w="384"/>
        <w:gridCol w:w="453"/>
        <w:gridCol w:w="401"/>
        <w:gridCol w:w="387"/>
        <w:gridCol w:w="636"/>
        <w:gridCol w:w="414"/>
        <w:gridCol w:w="482"/>
        <w:gridCol w:w="440"/>
        <w:gridCol w:w="476"/>
      </w:tblGrid>
      <w:tr w:rsidR="007D202B" w:rsidRPr="009C7DD1" w14:paraId="1C12F5B0" w14:textId="77777777" w:rsidTr="005B530C">
        <w:trPr>
          <w:trHeight w:val="125"/>
        </w:trPr>
        <w:tc>
          <w:tcPr>
            <w:tcW w:w="1215" w:type="dxa"/>
            <w:gridSpan w:val="2"/>
            <w:vMerge w:val="restart"/>
          </w:tcPr>
          <w:p w14:paraId="6B2554AF" w14:textId="77777777" w:rsidR="007D202B" w:rsidRPr="00BC222F" w:rsidRDefault="007D202B" w:rsidP="007D202B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210" w:type="dxa"/>
            <w:vMerge w:val="restart"/>
            <w:shd w:val="clear" w:color="auto" w:fill="EDEDED"/>
            <w:vAlign w:val="center"/>
          </w:tcPr>
          <w:p w14:paraId="122EB709" w14:textId="7EA37FF7" w:rsidR="007D202B" w:rsidRPr="00BC222F" w:rsidRDefault="007D202B" w:rsidP="006D30E4">
            <w:pPr>
              <w:jc w:val="center"/>
              <w:rPr>
                <w:rFonts w:eastAsia="Calibri" w:cstheme="minorHAnsi"/>
                <w:b/>
              </w:rPr>
            </w:pPr>
            <w:r w:rsidRPr="00BC222F">
              <w:rPr>
                <w:rFonts w:eastAsia="Calibri" w:cstheme="minorHAnsi"/>
                <w:b/>
              </w:rPr>
              <w:t>Task</w:t>
            </w:r>
          </w:p>
        </w:tc>
        <w:tc>
          <w:tcPr>
            <w:tcW w:w="1735" w:type="dxa"/>
            <w:vMerge w:val="restart"/>
            <w:shd w:val="clear" w:color="auto" w:fill="EDEDED"/>
            <w:vAlign w:val="center"/>
          </w:tcPr>
          <w:p w14:paraId="0041E276" w14:textId="3227902D" w:rsidR="007D202B" w:rsidRDefault="007D202B" w:rsidP="007D202B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Who</w:t>
            </w:r>
          </w:p>
        </w:tc>
        <w:tc>
          <w:tcPr>
            <w:tcW w:w="6333" w:type="dxa"/>
            <w:gridSpan w:val="13"/>
            <w:shd w:val="clear" w:color="auto" w:fill="EDEDED"/>
          </w:tcPr>
          <w:p w14:paraId="1CEF1C07" w14:textId="7AD2B39F" w:rsidR="007D202B" w:rsidRDefault="007D202B" w:rsidP="00BC222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Date</w:t>
            </w:r>
          </w:p>
        </w:tc>
      </w:tr>
      <w:tr w:rsidR="007D202B" w:rsidRPr="009C7DD1" w14:paraId="33B00184" w14:textId="270C1FC2" w:rsidTr="005B530C">
        <w:trPr>
          <w:trHeight w:val="125"/>
        </w:trPr>
        <w:tc>
          <w:tcPr>
            <w:tcW w:w="1215" w:type="dxa"/>
            <w:gridSpan w:val="2"/>
            <w:vMerge/>
          </w:tcPr>
          <w:p w14:paraId="3F61B525" w14:textId="77777777" w:rsidR="007D202B" w:rsidRPr="00BC222F" w:rsidRDefault="007D202B" w:rsidP="00BC222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210" w:type="dxa"/>
            <w:vMerge/>
            <w:shd w:val="clear" w:color="auto" w:fill="EDEDED"/>
          </w:tcPr>
          <w:p w14:paraId="226F2E99" w14:textId="347EC6F5" w:rsidR="007D202B" w:rsidRPr="00BC222F" w:rsidRDefault="007D202B" w:rsidP="00BC222F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735" w:type="dxa"/>
            <w:vMerge/>
            <w:shd w:val="clear" w:color="auto" w:fill="EDEDED"/>
          </w:tcPr>
          <w:p w14:paraId="6CFF10BE" w14:textId="77777777" w:rsidR="007D202B" w:rsidRDefault="007D202B" w:rsidP="00BC222F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154" w:type="dxa"/>
            <w:vMerge w:val="restart"/>
            <w:shd w:val="clear" w:color="auto" w:fill="EDEDED"/>
          </w:tcPr>
          <w:p w14:paraId="2221F7F8" w14:textId="7A997A8B" w:rsidR="007D202B" w:rsidRDefault="007D202B" w:rsidP="00BC222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Pre-PIF Approval</w:t>
            </w:r>
          </w:p>
          <w:p w14:paraId="2E10984A" w14:textId="51931DC9" w:rsidR="007D202B" w:rsidRDefault="007D202B" w:rsidP="00BC222F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106" w:type="dxa"/>
            <w:gridSpan w:val="3"/>
            <w:shd w:val="clear" w:color="auto" w:fill="EDEDED"/>
          </w:tcPr>
          <w:p w14:paraId="369CAD45" w14:textId="172CD5BE" w:rsidR="007D202B" w:rsidRPr="00BC222F" w:rsidRDefault="007D202B" w:rsidP="00BC222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Q1</w:t>
            </w:r>
          </w:p>
        </w:tc>
        <w:tc>
          <w:tcPr>
            <w:tcW w:w="1238" w:type="dxa"/>
            <w:gridSpan w:val="3"/>
            <w:shd w:val="clear" w:color="auto" w:fill="EDEDED"/>
          </w:tcPr>
          <w:p w14:paraId="03DE5A77" w14:textId="4E4D1F1F" w:rsidR="007D202B" w:rsidRPr="00BC222F" w:rsidRDefault="007D202B" w:rsidP="00BC222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Q2</w:t>
            </w:r>
          </w:p>
        </w:tc>
        <w:tc>
          <w:tcPr>
            <w:tcW w:w="1437" w:type="dxa"/>
            <w:gridSpan w:val="3"/>
            <w:shd w:val="clear" w:color="auto" w:fill="EDEDED"/>
          </w:tcPr>
          <w:p w14:paraId="47D1305F" w14:textId="16E6B7E7" w:rsidR="007D202B" w:rsidRPr="00BC222F" w:rsidRDefault="007D202B" w:rsidP="00BC222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Q3</w:t>
            </w:r>
          </w:p>
        </w:tc>
        <w:tc>
          <w:tcPr>
            <w:tcW w:w="1398" w:type="dxa"/>
            <w:gridSpan w:val="3"/>
            <w:shd w:val="clear" w:color="auto" w:fill="EDEDED"/>
          </w:tcPr>
          <w:p w14:paraId="172B2EDE" w14:textId="5AD24D84" w:rsidR="007D202B" w:rsidRPr="00BC222F" w:rsidRDefault="007D202B" w:rsidP="00BC222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Q4</w:t>
            </w:r>
          </w:p>
        </w:tc>
      </w:tr>
      <w:tr w:rsidR="00AD2993" w:rsidRPr="009C7DD1" w14:paraId="3246C573" w14:textId="6EB1C8DF" w:rsidTr="005B530C">
        <w:tc>
          <w:tcPr>
            <w:tcW w:w="1215" w:type="dxa"/>
            <w:gridSpan w:val="2"/>
            <w:vMerge/>
          </w:tcPr>
          <w:p w14:paraId="4B07F532" w14:textId="77777777" w:rsidR="007D202B" w:rsidRPr="00BC222F" w:rsidRDefault="007D202B" w:rsidP="00BC222F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5210" w:type="dxa"/>
            <w:vMerge/>
            <w:shd w:val="clear" w:color="auto" w:fill="EDEDED"/>
          </w:tcPr>
          <w:p w14:paraId="0B564EF7" w14:textId="77777777" w:rsidR="007D202B" w:rsidRPr="00BC222F" w:rsidRDefault="007D202B" w:rsidP="00BC222F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735" w:type="dxa"/>
            <w:vMerge/>
            <w:shd w:val="clear" w:color="auto" w:fill="EDEDED"/>
          </w:tcPr>
          <w:p w14:paraId="73D9CBB2" w14:textId="77777777" w:rsidR="007D202B" w:rsidRDefault="007D202B" w:rsidP="00BC222F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1154" w:type="dxa"/>
            <w:vMerge/>
            <w:shd w:val="clear" w:color="auto" w:fill="EDEDED"/>
          </w:tcPr>
          <w:p w14:paraId="5366B6A1" w14:textId="103246FB" w:rsidR="007D202B" w:rsidRDefault="007D202B" w:rsidP="00BC222F">
            <w:pPr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328" w:type="dxa"/>
            <w:shd w:val="clear" w:color="auto" w:fill="EDEDED"/>
          </w:tcPr>
          <w:p w14:paraId="628ED189" w14:textId="585C419B" w:rsidR="007D202B" w:rsidRPr="00BC222F" w:rsidRDefault="00AD2993" w:rsidP="00BC222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</w:t>
            </w:r>
          </w:p>
        </w:tc>
        <w:tc>
          <w:tcPr>
            <w:tcW w:w="339" w:type="dxa"/>
            <w:shd w:val="clear" w:color="auto" w:fill="EDEDED"/>
          </w:tcPr>
          <w:p w14:paraId="1C095940" w14:textId="4F85F9F9" w:rsidR="007D202B" w:rsidRPr="00BC222F" w:rsidRDefault="00AD2993" w:rsidP="00BC222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2</w:t>
            </w:r>
          </w:p>
        </w:tc>
        <w:tc>
          <w:tcPr>
            <w:tcW w:w="439" w:type="dxa"/>
            <w:shd w:val="clear" w:color="auto" w:fill="EDEDED"/>
          </w:tcPr>
          <w:p w14:paraId="3039BE50" w14:textId="1047E4A0" w:rsidR="007D202B" w:rsidRPr="00BC222F" w:rsidRDefault="00AD2993" w:rsidP="00BC222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3</w:t>
            </w:r>
          </w:p>
        </w:tc>
        <w:tc>
          <w:tcPr>
            <w:tcW w:w="384" w:type="dxa"/>
            <w:shd w:val="clear" w:color="auto" w:fill="EDEDED"/>
          </w:tcPr>
          <w:p w14:paraId="72A7AF48" w14:textId="64B656E7" w:rsidR="007D202B" w:rsidRPr="00BC222F" w:rsidRDefault="00AD2993" w:rsidP="00BC222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4</w:t>
            </w:r>
          </w:p>
        </w:tc>
        <w:tc>
          <w:tcPr>
            <w:tcW w:w="453" w:type="dxa"/>
            <w:shd w:val="clear" w:color="auto" w:fill="EDEDED"/>
          </w:tcPr>
          <w:p w14:paraId="25FC4BD4" w14:textId="65A1F824" w:rsidR="007D202B" w:rsidRPr="00BC222F" w:rsidRDefault="00AD2993" w:rsidP="00BC222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5</w:t>
            </w:r>
          </w:p>
        </w:tc>
        <w:tc>
          <w:tcPr>
            <w:tcW w:w="401" w:type="dxa"/>
            <w:shd w:val="clear" w:color="auto" w:fill="EDEDED"/>
          </w:tcPr>
          <w:p w14:paraId="52B8A2FB" w14:textId="11C35EF4" w:rsidR="007D202B" w:rsidRPr="00BC222F" w:rsidRDefault="00AD2993" w:rsidP="00BC222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6</w:t>
            </w:r>
          </w:p>
        </w:tc>
        <w:tc>
          <w:tcPr>
            <w:tcW w:w="387" w:type="dxa"/>
            <w:shd w:val="clear" w:color="auto" w:fill="EDEDED"/>
          </w:tcPr>
          <w:p w14:paraId="058D84FF" w14:textId="20CDA50D" w:rsidR="007D202B" w:rsidRPr="00BC222F" w:rsidRDefault="00AD2993" w:rsidP="00BC222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7</w:t>
            </w:r>
          </w:p>
        </w:tc>
        <w:tc>
          <w:tcPr>
            <w:tcW w:w="636" w:type="dxa"/>
            <w:shd w:val="clear" w:color="auto" w:fill="EDEDED"/>
          </w:tcPr>
          <w:p w14:paraId="2133EA1A" w14:textId="4C55058F" w:rsidR="007D202B" w:rsidRPr="00BC222F" w:rsidRDefault="00AD2993" w:rsidP="00BC222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8</w:t>
            </w:r>
          </w:p>
        </w:tc>
        <w:tc>
          <w:tcPr>
            <w:tcW w:w="414" w:type="dxa"/>
            <w:shd w:val="clear" w:color="auto" w:fill="EDEDED"/>
          </w:tcPr>
          <w:p w14:paraId="1F64FF88" w14:textId="7D7239D8" w:rsidR="007D202B" w:rsidRPr="00BC222F" w:rsidRDefault="00AD2993" w:rsidP="00BC222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9</w:t>
            </w:r>
          </w:p>
        </w:tc>
        <w:tc>
          <w:tcPr>
            <w:tcW w:w="482" w:type="dxa"/>
            <w:shd w:val="clear" w:color="auto" w:fill="EDEDED"/>
          </w:tcPr>
          <w:p w14:paraId="7C6741A8" w14:textId="7C6E7DC7" w:rsidR="007D202B" w:rsidRPr="00BC222F" w:rsidRDefault="00AD2993" w:rsidP="00BC222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10</w:t>
            </w:r>
          </w:p>
        </w:tc>
        <w:tc>
          <w:tcPr>
            <w:tcW w:w="440" w:type="dxa"/>
            <w:shd w:val="clear" w:color="auto" w:fill="EDEDED"/>
          </w:tcPr>
          <w:p w14:paraId="204ED660" w14:textId="0F12906C" w:rsidR="007D202B" w:rsidRPr="00BC222F" w:rsidRDefault="00AD2993" w:rsidP="00BC222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11</w:t>
            </w:r>
          </w:p>
        </w:tc>
        <w:tc>
          <w:tcPr>
            <w:tcW w:w="476" w:type="dxa"/>
            <w:shd w:val="clear" w:color="auto" w:fill="EDEDED"/>
          </w:tcPr>
          <w:p w14:paraId="35740521" w14:textId="2E6F8896" w:rsidR="007D202B" w:rsidRPr="00BC222F" w:rsidRDefault="00AD2993" w:rsidP="00BC222F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12</w:t>
            </w:r>
          </w:p>
        </w:tc>
      </w:tr>
      <w:tr w:rsidR="005B530C" w:rsidRPr="009C7DD1" w14:paraId="5F5A2120" w14:textId="3EF58F0A" w:rsidTr="005B530C">
        <w:tc>
          <w:tcPr>
            <w:tcW w:w="791" w:type="dxa"/>
            <w:vMerge w:val="restart"/>
            <w:shd w:val="clear" w:color="auto" w:fill="1F4E79" w:themeFill="accent5" w:themeFillShade="80"/>
            <w:textDirection w:val="btLr"/>
          </w:tcPr>
          <w:p w14:paraId="555B4C3D" w14:textId="497A6CF4" w:rsidR="005B530C" w:rsidRPr="005B530C" w:rsidRDefault="005B530C" w:rsidP="00BC222F">
            <w:pPr>
              <w:ind w:left="113" w:right="113"/>
              <w:jc w:val="center"/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</w:pPr>
            <w:r w:rsidRPr="005B530C">
              <w:rPr>
                <w:rFonts w:eastAsia="Calibri" w:cstheme="minorHAnsi"/>
                <w:b/>
                <w:color w:val="FFFFFF" w:themeColor="background1"/>
                <w:sz w:val="20"/>
                <w:szCs w:val="20"/>
              </w:rPr>
              <w:t>Phase 1: Plan</w:t>
            </w:r>
          </w:p>
        </w:tc>
        <w:tc>
          <w:tcPr>
            <w:tcW w:w="424" w:type="dxa"/>
            <w:shd w:val="clear" w:color="auto" w:fill="auto"/>
          </w:tcPr>
          <w:p w14:paraId="2A889AE6" w14:textId="07AA5201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5210" w:type="dxa"/>
            <w:shd w:val="clear" w:color="auto" w:fill="auto"/>
          </w:tcPr>
          <w:p w14:paraId="250853D3" w14:textId="2F728EC6" w:rsidR="005B530C" w:rsidRDefault="005B530C" w:rsidP="00A6476C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BC222F">
              <w:rPr>
                <w:rFonts w:eastAsia="Calibri" w:cstheme="minorHAnsi"/>
                <w:sz w:val="20"/>
                <w:szCs w:val="20"/>
              </w:rPr>
              <w:t xml:space="preserve">Final </w:t>
            </w:r>
            <w:r w:rsidRPr="002B23D6">
              <w:rPr>
                <w:rFonts w:eastAsia="Calibri" w:cstheme="minorHAnsi"/>
                <w:b/>
                <w:sz w:val="20"/>
                <w:szCs w:val="20"/>
              </w:rPr>
              <w:t>project preparation grant (PPG</w:t>
            </w:r>
            <w:r w:rsidRPr="00BC222F">
              <w:rPr>
                <w:rFonts w:eastAsia="Calibri" w:cstheme="minorHAnsi"/>
                <w:sz w:val="20"/>
                <w:szCs w:val="20"/>
              </w:rPr>
              <w:t xml:space="preserve">) budget and </w:t>
            </w:r>
            <w:r>
              <w:rPr>
                <w:rFonts w:eastAsia="Calibri" w:cstheme="minorHAnsi"/>
                <w:b/>
                <w:sz w:val="20"/>
                <w:szCs w:val="20"/>
              </w:rPr>
              <w:t>TORs</w:t>
            </w:r>
            <w:r>
              <w:rPr>
                <w:rFonts w:eastAsia="Calibri" w:cstheme="minorHAnsi"/>
                <w:sz w:val="20"/>
                <w:szCs w:val="20"/>
              </w:rPr>
              <w:t xml:space="preserve"> (Main consultant, National consultants) </w:t>
            </w:r>
          </w:p>
          <w:p w14:paraId="55AB421E" w14:textId="4D115BF4" w:rsidR="005B530C" w:rsidRPr="007D202B" w:rsidRDefault="005B530C" w:rsidP="00B80A80">
            <w:pPr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2E69B7">
              <w:rPr>
                <w:rFonts w:eastAsia="Calibri" w:cstheme="minorHAnsi"/>
                <w:color w:val="0070C0"/>
                <w:sz w:val="20"/>
                <w:szCs w:val="20"/>
              </w:rPr>
              <w:t>Deliverable</w:t>
            </w:r>
            <w:r>
              <w:rPr>
                <w:rFonts w:eastAsia="Calibri" w:cstheme="minorHAnsi"/>
                <w:color w:val="0070C0"/>
                <w:sz w:val="20"/>
                <w:szCs w:val="20"/>
              </w:rPr>
              <w:t>s</w:t>
            </w:r>
            <w:r w:rsidRPr="002E69B7">
              <w:rPr>
                <w:rFonts w:eastAsia="Calibri" w:cstheme="minorHAnsi"/>
                <w:color w:val="0070C0"/>
                <w:sz w:val="20"/>
                <w:szCs w:val="20"/>
              </w:rPr>
              <w:t xml:space="preserve">: </w:t>
            </w:r>
            <w:r>
              <w:rPr>
                <w:rFonts w:eastAsia="Calibri" w:cstheme="minorHAnsi"/>
                <w:color w:val="0070C0"/>
                <w:sz w:val="20"/>
                <w:szCs w:val="20"/>
              </w:rPr>
              <w:t xml:space="preserve"> </w:t>
            </w:r>
            <w:r w:rsidRPr="007D202B">
              <w:rPr>
                <w:rFonts w:eastAsia="Calibri" w:cstheme="minorHAnsi"/>
                <w:color w:val="0070C0"/>
                <w:sz w:val="20"/>
                <w:szCs w:val="20"/>
              </w:rPr>
              <w:t>Consultant(s)TORs</w:t>
            </w:r>
            <w:r>
              <w:rPr>
                <w:rFonts w:eastAsia="Calibri" w:cstheme="minorHAnsi"/>
                <w:color w:val="0070C0"/>
                <w:sz w:val="20"/>
                <w:szCs w:val="20"/>
              </w:rPr>
              <w:t>,</w:t>
            </w:r>
            <w:r w:rsidRPr="007D202B">
              <w:rPr>
                <w:rFonts w:eastAsia="Calibri" w:cstheme="minorHAnsi"/>
                <w:color w:val="0070C0"/>
                <w:sz w:val="20"/>
                <w:szCs w:val="20"/>
              </w:rPr>
              <w:t xml:space="preserve"> PPG Budget</w:t>
            </w:r>
            <w:r>
              <w:rPr>
                <w:rFonts w:eastAsia="Calibri" w:cstheme="minorHAnsi"/>
                <w:color w:val="0070C0"/>
                <w:sz w:val="20"/>
                <w:szCs w:val="20"/>
              </w:rPr>
              <w:t xml:space="preserve">, </w:t>
            </w:r>
            <w:r w:rsidRPr="007D202B">
              <w:rPr>
                <w:rFonts w:eastAsia="Calibri" w:cstheme="minorHAnsi"/>
                <w:color w:val="0070C0"/>
                <w:sz w:val="20"/>
                <w:szCs w:val="20"/>
              </w:rPr>
              <w:t>Project development work plan</w:t>
            </w:r>
          </w:p>
        </w:tc>
        <w:tc>
          <w:tcPr>
            <w:tcW w:w="1735" w:type="dxa"/>
            <w:shd w:val="clear" w:color="auto" w:fill="auto"/>
          </w:tcPr>
          <w:p w14:paraId="0E80FD8B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1F4E79" w:themeFill="accent5" w:themeFillShade="80"/>
          </w:tcPr>
          <w:p w14:paraId="0F3F7956" w14:textId="05685491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104E234A" w14:textId="26791C4D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14:paraId="20AC74FF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78BC0008" w14:textId="65E7FFD3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378EA660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76917847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14:paraId="1BC357AA" w14:textId="33C21439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76442872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2FD09A2C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14:paraId="56EB0893" w14:textId="5D39321B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14:paraId="629DA0B2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542AB543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D7D5A7B" w14:textId="48D65C3E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B530C" w:rsidRPr="009C7DD1" w14:paraId="611F4D29" w14:textId="77777777" w:rsidTr="005B530C">
        <w:tc>
          <w:tcPr>
            <w:tcW w:w="791" w:type="dxa"/>
            <w:vMerge/>
            <w:shd w:val="clear" w:color="auto" w:fill="1F4E79" w:themeFill="accent5" w:themeFillShade="80"/>
            <w:textDirection w:val="btLr"/>
          </w:tcPr>
          <w:p w14:paraId="490B1F22" w14:textId="77777777" w:rsidR="005B530C" w:rsidRPr="00BC222F" w:rsidRDefault="005B530C" w:rsidP="00BC222F">
            <w:pPr>
              <w:ind w:left="113" w:right="11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4AB63F88" w14:textId="7EE51EE9" w:rsidR="005B530C" w:rsidRDefault="005E0D5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5210" w:type="dxa"/>
            <w:shd w:val="clear" w:color="auto" w:fill="auto"/>
          </w:tcPr>
          <w:p w14:paraId="4CB018A0" w14:textId="66ADAA7E" w:rsidR="005B530C" w:rsidRPr="00226E28" w:rsidRDefault="005B530C" w:rsidP="00943E4C">
            <w:pPr>
              <w:jc w:val="right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Recruitment of Consultant: </w:t>
            </w:r>
            <w:r w:rsidRPr="005B530C">
              <w:rPr>
                <w:rFonts w:eastAsia="Calibri" w:cstheme="minorHAnsi"/>
                <w:bCs/>
                <w:sz w:val="20"/>
                <w:szCs w:val="20"/>
              </w:rPr>
              <w:t>Begin recruitment early</w:t>
            </w:r>
            <w:r w:rsidR="00713095">
              <w:rPr>
                <w:rFonts w:eastAsia="Calibri" w:cstheme="minorHAnsi"/>
                <w:bCs/>
                <w:sz w:val="20"/>
                <w:szCs w:val="20"/>
              </w:rPr>
              <w:t>, Initiate the consultant grant process only after official GEF approval of PIF</w:t>
            </w:r>
          </w:p>
        </w:tc>
        <w:tc>
          <w:tcPr>
            <w:tcW w:w="1735" w:type="dxa"/>
            <w:shd w:val="clear" w:color="auto" w:fill="auto"/>
          </w:tcPr>
          <w:p w14:paraId="1AAD9243" w14:textId="3FFBF931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GEF AMU/Country office staff</w:t>
            </w:r>
          </w:p>
        </w:tc>
        <w:tc>
          <w:tcPr>
            <w:tcW w:w="1154" w:type="dxa"/>
            <w:shd w:val="clear" w:color="auto" w:fill="1F4E79" w:themeFill="accent5" w:themeFillShade="80"/>
          </w:tcPr>
          <w:p w14:paraId="0FD0C98B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57D08B9F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14:paraId="76894074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0A7A9F59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1D3FE0E4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36A35036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14:paraId="3249091A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36EEE9FC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14:paraId="06934397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auto"/>
          </w:tcPr>
          <w:p w14:paraId="5A949F91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14:paraId="12BA61DC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1348E2C8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E30CC6C" w14:textId="77777777" w:rsidR="005B530C" w:rsidRPr="00BC222F" w:rsidRDefault="005B530C" w:rsidP="00BC222F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B530C" w:rsidRPr="009C7DD1" w14:paraId="7965BEE9" w14:textId="77777777" w:rsidTr="005B530C">
        <w:tc>
          <w:tcPr>
            <w:tcW w:w="791" w:type="dxa"/>
            <w:vMerge w:val="restart"/>
            <w:shd w:val="clear" w:color="auto" w:fill="2E74B5" w:themeFill="accent5" w:themeFillShade="BF"/>
            <w:textDirection w:val="btLr"/>
          </w:tcPr>
          <w:p w14:paraId="1EC080C9" w14:textId="282E9AFD" w:rsidR="005B530C" w:rsidRPr="00BC222F" w:rsidRDefault="005B530C" w:rsidP="004B360D">
            <w:pPr>
              <w:ind w:left="113" w:right="11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C222F">
              <w:rPr>
                <w:rFonts w:eastAsia="Calibri" w:cstheme="minorHAnsi"/>
                <w:b/>
                <w:sz w:val="20"/>
                <w:szCs w:val="20"/>
              </w:rPr>
              <w:t>Phase 2: Detailed Design</w:t>
            </w:r>
          </w:p>
        </w:tc>
        <w:tc>
          <w:tcPr>
            <w:tcW w:w="424" w:type="dxa"/>
            <w:shd w:val="clear" w:color="auto" w:fill="F3F7FB"/>
          </w:tcPr>
          <w:p w14:paraId="5A195D35" w14:textId="40E942C6" w:rsidR="005B530C" w:rsidRDefault="005E0D5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5210" w:type="dxa"/>
            <w:shd w:val="clear" w:color="auto" w:fill="F3F7FB"/>
          </w:tcPr>
          <w:p w14:paraId="1A19B151" w14:textId="2E0182EC" w:rsidR="005B530C" w:rsidRDefault="005B530C" w:rsidP="008C35A8">
            <w:pPr>
              <w:tabs>
                <w:tab w:val="left" w:pos="3250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Establish the full team; </w:t>
            </w:r>
            <w:r w:rsidRPr="005B530C">
              <w:rPr>
                <w:rFonts w:eastAsia="Calibri" w:cstheme="minorHAnsi"/>
                <w:bCs/>
                <w:sz w:val="20"/>
                <w:szCs w:val="20"/>
              </w:rPr>
              <w:t>WWF Office project lead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, </w:t>
            </w:r>
            <w:r w:rsidRPr="007D202B">
              <w:rPr>
                <w:rFonts w:eastAsia="Calibri" w:cstheme="minorHAnsi"/>
                <w:sz w:val="20"/>
                <w:szCs w:val="20"/>
              </w:rPr>
              <w:t>GEF Expert Consultant</w:t>
            </w:r>
            <w:r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7D202B">
              <w:rPr>
                <w:rFonts w:eastAsia="Calibri" w:cstheme="minorHAnsi"/>
                <w:sz w:val="20"/>
                <w:szCs w:val="20"/>
              </w:rPr>
              <w:t>National Consultant</w:t>
            </w:r>
            <w:r>
              <w:rPr>
                <w:rFonts w:eastAsia="Calibri" w:cstheme="minorHAnsi"/>
                <w:sz w:val="20"/>
                <w:szCs w:val="20"/>
              </w:rPr>
              <w:t>(s), Government Technical Staff</w:t>
            </w:r>
          </w:p>
        </w:tc>
        <w:tc>
          <w:tcPr>
            <w:tcW w:w="1735" w:type="dxa"/>
            <w:shd w:val="clear" w:color="auto" w:fill="F3F7FB"/>
          </w:tcPr>
          <w:p w14:paraId="66B43BF4" w14:textId="77777777" w:rsidR="005B530C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3F7FB"/>
          </w:tcPr>
          <w:p w14:paraId="2B6CDD14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1F3864" w:themeFill="accent1" w:themeFillShade="80"/>
          </w:tcPr>
          <w:p w14:paraId="0A6A0F27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1F3864" w:themeFill="accent1" w:themeFillShade="80"/>
          </w:tcPr>
          <w:p w14:paraId="21D3F834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3F7FB"/>
          </w:tcPr>
          <w:p w14:paraId="5BE59CBC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F3F7FB"/>
          </w:tcPr>
          <w:p w14:paraId="12BABAD5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3F7FB"/>
          </w:tcPr>
          <w:p w14:paraId="209E2B63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3F7FB"/>
          </w:tcPr>
          <w:p w14:paraId="6EF33CAB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3F7FB"/>
          </w:tcPr>
          <w:p w14:paraId="046B65CF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3F7FB"/>
          </w:tcPr>
          <w:p w14:paraId="272D6914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3F7FB"/>
          </w:tcPr>
          <w:p w14:paraId="1424E48F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3F7FB"/>
          </w:tcPr>
          <w:p w14:paraId="6660EF94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3F7FB"/>
          </w:tcPr>
          <w:p w14:paraId="2FD3F25C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3F7FB"/>
          </w:tcPr>
          <w:p w14:paraId="710574FB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B530C" w:rsidRPr="009C7DD1" w14:paraId="05112385" w14:textId="7D051771" w:rsidTr="005B530C">
        <w:tc>
          <w:tcPr>
            <w:tcW w:w="791" w:type="dxa"/>
            <w:vMerge/>
            <w:shd w:val="clear" w:color="auto" w:fill="2E74B5" w:themeFill="accent5" w:themeFillShade="BF"/>
            <w:textDirection w:val="btLr"/>
          </w:tcPr>
          <w:p w14:paraId="72002ACA" w14:textId="2095A6D9" w:rsidR="005B530C" w:rsidRPr="00BC222F" w:rsidRDefault="005B530C" w:rsidP="004B360D">
            <w:pPr>
              <w:ind w:left="113" w:right="11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3F7FB"/>
          </w:tcPr>
          <w:p w14:paraId="0B767934" w14:textId="31DAF587" w:rsidR="005B530C" w:rsidRPr="00BC222F" w:rsidRDefault="005E0D5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5210" w:type="dxa"/>
            <w:shd w:val="clear" w:color="auto" w:fill="F3F7FB"/>
          </w:tcPr>
          <w:p w14:paraId="06AD248E" w14:textId="21B7FD95" w:rsidR="005B530C" w:rsidRDefault="005B530C" w:rsidP="008C35A8">
            <w:pPr>
              <w:tabs>
                <w:tab w:val="left" w:pos="3250"/>
              </w:tabs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bookmarkStart w:id="0" w:name="_Hlk5715449"/>
            <w:r>
              <w:rPr>
                <w:rFonts w:eastAsia="Calibri" w:cstheme="minorHAnsi"/>
                <w:b/>
                <w:sz w:val="20"/>
                <w:szCs w:val="20"/>
              </w:rPr>
              <w:t>FULL TEAM MISSION 1</w:t>
            </w:r>
            <w:r>
              <w:rPr>
                <w:rFonts w:eastAsia="Calibri" w:cstheme="minorHAnsi"/>
                <w:b/>
                <w:sz w:val="20"/>
                <w:szCs w:val="20"/>
              </w:rPr>
              <w:tab/>
            </w:r>
          </w:p>
          <w:p w14:paraId="6817318A" w14:textId="496869EC" w:rsidR="005B530C" w:rsidRPr="007D202B" w:rsidRDefault="005B530C" w:rsidP="007D202B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ProDoc Kickoff and Technical Design Workshop </w:t>
            </w:r>
            <w:r w:rsidRPr="005B530C">
              <w:rPr>
                <w:rFonts w:eastAsia="Calibri" w:cstheme="minorHAnsi"/>
                <w:bCs/>
                <w:sz w:val="20"/>
                <w:szCs w:val="20"/>
              </w:rPr>
              <w:t xml:space="preserve">(2 weeks recommended, dependent on steps 1,2) </w:t>
            </w:r>
            <w:bookmarkEnd w:id="0"/>
          </w:p>
          <w:p w14:paraId="09AF3694" w14:textId="29457145" w:rsidR="005B530C" w:rsidRDefault="005B530C" w:rsidP="007D202B">
            <w:pPr>
              <w:pStyle w:val="ListParagraph"/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7A2016">
              <w:rPr>
                <w:rFonts w:eastAsia="Calibri" w:cstheme="minorHAnsi"/>
                <w:color w:val="0070C0"/>
                <w:sz w:val="20"/>
                <w:szCs w:val="20"/>
              </w:rPr>
              <w:t>Deliverable</w:t>
            </w:r>
            <w:r>
              <w:rPr>
                <w:rFonts w:eastAsia="Calibri" w:cstheme="minorHAnsi"/>
                <w:color w:val="0070C0"/>
                <w:sz w:val="20"/>
                <w:szCs w:val="20"/>
              </w:rPr>
              <w:t>s</w:t>
            </w:r>
            <w:r w:rsidRPr="007A2016">
              <w:rPr>
                <w:rFonts w:eastAsia="Calibri" w:cstheme="minorHAnsi"/>
                <w:color w:val="0070C0"/>
                <w:sz w:val="20"/>
                <w:szCs w:val="20"/>
              </w:rPr>
              <w:t xml:space="preserve">: </w:t>
            </w:r>
          </w:p>
          <w:p w14:paraId="49974FB1" w14:textId="2C042101" w:rsidR="005B530C" w:rsidRPr="007A2016" w:rsidRDefault="005B530C" w:rsidP="007D202B">
            <w:pPr>
              <w:pStyle w:val="ListParagraph"/>
              <w:numPr>
                <w:ilvl w:val="0"/>
                <w:numId w:val="4"/>
              </w:numPr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7A2016">
              <w:rPr>
                <w:rFonts w:eastAsia="Calibri" w:cstheme="minorHAnsi"/>
                <w:color w:val="0070C0"/>
                <w:sz w:val="20"/>
                <w:szCs w:val="20"/>
              </w:rPr>
              <w:t>BTOR</w:t>
            </w:r>
          </w:p>
          <w:p w14:paraId="4C9B4070" w14:textId="77777777" w:rsidR="005B530C" w:rsidRPr="007D202B" w:rsidRDefault="005B530C" w:rsidP="007D202B">
            <w:pPr>
              <w:pStyle w:val="ListParagraph"/>
              <w:numPr>
                <w:ilvl w:val="0"/>
                <w:numId w:val="4"/>
              </w:numPr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7D202B">
              <w:rPr>
                <w:rFonts w:eastAsia="Calibri" w:cstheme="minorHAnsi"/>
                <w:color w:val="0070C0"/>
                <w:sz w:val="20"/>
                <w:szCs w:val="20"/>
              </w:rPr>
              <w:t>Brief workshop report</w:t>
            </w:r>
          </w:p>
          <w:p w14:paraId="488AF756" w14:textId="1DEB90D0" w:rsidR="005B530C" w:rsidRPr="007D202B" w:rsidRDefault="005B530C" w:rsidP="007A2016">
            <w:pPr>
              <w:pStyle w:val="ListParagraph"/>
              <w:numPr>
                <w:ilvl w:val="0"/>
                <w:numId w:val="4"/>
              </w:numPr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7D202B">
              <w:rPr>
                <w:rFonts w:eastAsia="Calibri" w:cstheme="minorHAnsi"/>
                <w:color w:val="0070C0"/>
                <w:sz w:val="20"/>
                <w:szCs w:val="20"/>
              </w:rPr>
              <w:t xml:space="preserve">List of sites and selection rationale OR site selection criteria and process </w:t>
            </w:r>
          </w:p>
          <w:p w14:paraId="0393147E" w14:textId="70A742D6" w:rsidR="005B530C" w:rsidRPr="007A2016" w:rsidRDefault="005B530C" w:rsidP="007A2016">
            <w:pPr>
              <w:pStyle w:val="ListParagraph"/>
              <w:numPr>
                <w:ilvl w:val="0"/>
                <w:numId w:val="4"/>
              </w:numPr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7D202B">
              <w:rPr>
                <w:rFonts w:eastAsia="Calibri" w:cstheme="minorHAnsi"/>
                <w:color w:val="0070C0"/>
                <w:sz w:val="20"/>
                <w:szCs w:val="20"/>
              </w:rPr>
              <w:t xml:space="preserve">Draft project activities </w:t>
            </w:r>
          </w:p>
          <w:p w14:paraId="5AE73305" w14:textId="674F4E6A" w:rsidR="005B530C" w:rsidRDefault="005B530C" w:rsidP="00F221B6">
            <w:pPr>
              <w:pStyle w:val="ListParagraph"/>
              <w:numPr>
                <w:ilvl w:val="0"/>
                <w:numId w:val="4"/>
              </w:numPr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7A2016">
              <w:rPr>
                <w:rFonts w:eastAsia="Calibri" w:cstheme="minorHAnsi"/>
                <w:color w:val="0070C0"/>
                <w:sz w:val="20"/>
                <w:szCs w:val="20"/>
              </w:rPr>
              <w:t>Theory of Change (diagram or RCs)</w:t>
            </w:r>
          </w:p>
          <w:p w14:paraId="6880326A" w14:textId="7BFFF0BA" w:rsidR="005B530C" w:rsidRPr="007A2016" w:rsidRDefault="005B530C" w:rsidP="00F221B6">
            <w:pPr>
              <w:pStyle w:val="ListParagraph"/>
              <w:numPr>
                <w:ilvl w:val="0"/>
                <w:numId w:val="4"/>
              </w:numPr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>
              <w:rPr>
                <w:rFonts w:eastAsia="Calibri" w:cstheme="minorHAnsi"/>
                <w:color w:val="0070C0"/>
                <w:sz w:val="20"/>
                <w:szCs w:val="20"/>
              </w:rPr>
              <w:t xml:space="preserve">Results Framework indicators </w:t>
            </w:r>
          </w:p>
          <w:p w14:paraId="5B147011" w14:textId="55496AD6" w:rsidR="005B530C" w:rsidRPr="007D202B" w:rsidRDefault="005B530C" w:rsidP="007D202B">
            <w:pPr>
              <w:pStyle w:val="ListParagraph"/>
              <w:numPr>
                <w:ilvl w:val="0"/>
                <w:numId w:val="4"/>
              </w:numPr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7A2016">
              <w:rPr>
                <w:rFonts w:eastAsia="Calibri" w:cstheme="minorHAnsi"/>
                <w:color w:val="0070C0"/>
                <w:sz w:val="20"/>
                <w:szCs w:val="20"/>
              </w:rPr>
              <w:t>Draft org chart of implementation arrangement</w:t>
            </w:r>
          </w:p>
        </w:tc>
        <w:tc>
          <w:tcPr>
            <w:tcW w:w="1735" w:type="dxa"/>
            <w:shd w:val="clear" w:color="auto" w:fill="F3F7FB"/>
          </w:tcPr>
          <w:p w14:paraId="48E791A0" w14:textId="18736921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WWF GEF project manager, </w:t>
            </w:r>
            <w:r w:rsidRPr="007D202B">
              <w:rPr>
                <w:rFonts w:eastAsia="Calibri" w:cstheme="minorHAnsi"/>
                <w:sz w:val="20"/>
                <w:szCs w:val="20"/>
              </w:rPr>
              <w:t>WWF Office project lead and key staff</w:t>
            </w:r>
            <w:r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7D202B">
              <w:rPr>
                <w:rFonts w:eastAsia="Calibri" w:cstheme="minorHAnsi"/>
                <w:sz w:val="20"/>
                <w:szCs w:val="20"/>
              </w:rPr>
              <w:t>GEF Expert Consultant</w:t>
            </w:r>
            <w:r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7D202B">
              <w:rPr>
                <w:rFonts w:eastAsia="Calibri" w:cstheme="minorHAnsi"/>
                <w:sz w:val="20"/>
                <w:szCs w:val="20"/>
              </w:rPr>
              <w:t>National Consultant</w:t>
            </w:r>
            <w:r>
              <w:rPr>
                <w:rFonts w:eastAsia="Calibri" w:cstheme="minorHAnsi"/>
                <w:sz w:val="20"/>
                <w:szCs w:val="20"/>
              </w:rPr>
              <w:t>(s), Government Technical Staff, and other known partners</w:t>
            </w:r>
          </w:p>
        </w:tc>
        <w:tc>
          <w:tcPr>
            <w:tcW w:w="1154" w:type="dxa"/>
            <w:shd w:val="clear" w:color="auto" w:fill="F3F7FB"/>
          </w:tcPr>
          <w:p w14:paraId="5D94EFFC" w14:textId="3B550D2F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1F3864" w:themeFill="accent1" w:themeFillShade="80"/>
          </w:tcPr>
          <w:p w14:paraId="02715429" w14:textId="111E9709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1F3864" w:themeFill="accent1" w:themeFillShade="80"/>
          </w:tcPr>
          <w:p w14:paraId="50B64FA2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3F7FB"/>
          </w:tcPr>
          <w:p w14:paraId="6717547D" w14:textId="70C9A2A4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F3F7FB"/>
          </w:tcPr>
          <w:p w14:paraId="7C6D720C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3F7FB"/>
          </w:tcPr>
          <w:p w14:paraId="0DBD3C7C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3F7FB"/>
          </w:tcPr>
          <w:p w14:paraId="0F6A7567" w14:textId="311B392E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3F7FB"/>
          </w:tcPr>
          <w:p w14:paraId="5D879703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3F7FB"/>
          </w:tcPr>
          <w:p w14:paraId="35B942C1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3F7FB"/>
          </w:tcPr>
          <w:p w14:paraId="6087C1EC" w14:textId="41F48B0F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3F7FB"/>
          </w:tcPr>
          <w:p w14:paraId="1AB029BA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3F7FB"/>
          </w:tcPr>
          <w:p w14:paraId="733D9351" w14:textId="77777777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3F7FB"/>
          </w:tcPr>
          <w:p w14:paraId="47614682" w14:textId="1761B6D8" w:rsidR="005B530C" w:rsidRPr="00BC222F" w:rsidRDefault="005B530C" w:rsidP="00964C51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B530C" w:rsidRPr="00BC222F" w14:paraId="56B4284C" w14:textId="4608369F" w:rsidTr="005B530C">
        <w:trPr>
          <w:trHeight w:val="359"/>
        </w:trPr>
        <w:tc>
          <w:tcPr>
            <w:tcW w:w="791" w:type="dxa"/>
            <w:vMerge/>
            <w:shd w:val="clear" w:color="auto" w:fill="2E74B5" w:themeFill="accent5" w:themeFillShade="BF"/>
            <w:textDirection w:val="btLr"/>
          </w:tcPr>
          <w:p w14:paraId="54871C6C" w14:textId="1A6A9D88" w:rsidR="005B530C" w:rsidRPr="00BC222F" w:rsidRDefault="005B530C" w:rsidP="004B360D">
            <w:pPr>
              <w:ind w:left="113" w:right="11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3F7FB"/>
          </w:tcPr>
          <w:p w14:paraId="5E5A4076" w14:textId="73F987A9" w:rsidR="005B530C" w:rsidRDefault="005E0D5C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5210" w:type="dxa"/>
            <w:shd w:val="clear" w:color="auto" w:fill="F3F7FB"/>
          </w:tcPr>
          <w:p w14:paraId="19519EA5" w14:textId="1E67AA38" w:rsidR="005B530C" w:rsidRDefault="005B530C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BC222F">
              <w:rPr>
                <w:rFonts w:eastAsia="Calibri" w:cstheme="minorHAnsi"/>
                <w:sz w:val="20"/>
                <w:szCs w:val="20"/>
              </w:rPr>
              <w:t xml:space="preserve">Develop </w:t>
            </w:r>
            <w:r w:rsidR="0020669A">
              <w:rPr>
                <w:rFonts w:eastAsia="Calibri" w:cstheme="minorHAnsi"/>
                <w:sz w:val="20"/>
                <w:szCs w:val="20"/>
              </w:rPr>
              <w:t xml:space="preserve">PPG </w:t>
            </w:r>
            <w:r w:rsidRPr="00021314">
              <w:rPr>
                <w:rFonts w:eastAsia="Calibri" w:cstheme="minorHAnsi"/>
                <w:b/>
                <w:sz w:val="20"/>
                <w:szCs w:val="20"/>
              </w:rPr>
              <w:t>stakeholder engagement plan</w:t>
            </w:r>
          </w:p>
          <w:p w14:paraId="4767D7EB" w14:textId="6D0E285A" w:rsidR="005B530C" w:rsidRPr="00021314" w:rsidRDefault="005B530C" w:rsidP="00021314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021314">
              <w:rPr>
                <w:rFonts w:eastAsia="Calibri" w:cstheme="minorHAnsi"/>
                <w:color w:val="0070C0"/>
                <w:sz w:val="20"/>
                <w:szCs w:val="20"/>
              </w:rPr>
              <w:t xml:space="preserve">Deliverable: </w:t>
            </w:r>
            <w:r w:rsidR="0020669A">
              <w:rPr>
                <w:rFonts w:eastAsia="Calibri" w:cstheme="minorHAnsi"/>
                <w:color w:val="0070C0"/>
                <w:sz w:val="20"/>
                <w:szCs w:val="20"/>
              </w:rPr>
              <w:t xml:space="preserve">PPG </w:t>
            </w:r>
            <w:r w:rsidRPr="00021314">
              <w:rPr>
                <w:rFonts w:eastAsia="Calibri" w:cstheme="minorHAnsi"/>
                <w:color w:val="0070C0"/>
                <w:sz w:val="20"/>
                <w:szCs w:val="20"/>
              </w:rPr>
              <w:t>Stakeholder Engagement Plan</w:t>
            </w:r>
          </w:p>
        </w:tc>
        <w:tc>
          <w:tcPr>
            <w:tcW w:w="1735" w:type="dxa"/>
            <w:shd w:val="clear" w:color="auto" w:fill="F3F7FB"/>
          </w:tcPr>
          <w:p w14:paraId="51BF7588" w14:textId="77777777" w:rsidR="005B530C" w:rsidRPr="00BC222F" w:rsidRDefault="005B530C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3F7FB"/>
          </w:tcPr>
          <w:p w14:paraId="089FE53A" w14:textId="76CA80E3" w:rsidR="005B530C" w:rsidRPr="00BC222F" w:rsidRDefault="005B530C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3F7FB"/>
          </w:tcPr>
          <w:p w14:paraId="681C8C6D" w14:textId="605A70A2" w:rsidR="005B530C" w:rsidRPr="00BC222F" w:rsidRDefault="005B530C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1F3864" w:themeFill="accent1" w:themeFillShade="80"/>
          </w:tcPr>
          <w:p w14:paraId="2A442EE1" w14:textId="77777777" w:rsidR="005B530C" w:rsidRPr="00BC222F" w:rsidRDefault="005B530C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1F3864" w:themeFill="accent1" w:themeFillShade="80"/>
          </w:tcPr>
          <w:p w14:paraId="3F5FBBCB" w14:textId="566126DB" w:rsidR="005B530C" w:rsidRPr="00BC222F" w:rsidRDefault="005B530C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F3F7FB"/>
          </w:tcPr>
          <w:p w14:paraId="35B7D044" w14:textId="77777777" w:rsidR="005B530C" w:rsidRPr="00BC222F" w:rsidRDefault="005B530C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3F7FB"/>
          </w:tcPr>
          <w:p w14:paraId="67BD8915" w14:textId="77777777" w:rsidR="005B530C" w:rsidRPr="00BC222F" w:rsidRDefault="005B530C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3F7FB"/>
          </w:tcPr>
          <w:p w14:paraId="29DBAA0F" w14:textId="00D63B91" w:rsidR="005B530C" w:rsidRPr="00BC222F" w:rsidRDefault="005B530C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3F7FB"/>
          </w:tcPr>
          <w:p w14:paraId="0E4637C6" w14:textId="77777777" w:rsidR="005B530C" w:rsidRPr="00BC222F" w:rsidRDefault="005B530C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3F7FB"/>
          </w:tcPr>
          <w:p w14:paraId="36D66F16" w14:textId="77777777" w:rsidR="005B530C" w:rsidRPr="00BC222F" w:rsidRDefault="005B530C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3F7FB"/>
          </w:tcPr>
          <w:p w14:paraId="7AF03417" w14:textId="663EB22C" w:rsidR="005B530C" w:rsidRPr="00BC222F" w:rsidRDefault="005B530C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3F7FB"/>
          </w:tcPr>
          <w:p w14:paraId="0314E78C" w14:textId="77777777" w:rsidR="005B530C" w:rsidRPr="00BC222F" w:rsidRDefault="005B530C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3F7FB"/>
          </w:tcPr>
          <w:p w14:paraId="54038E3F" w14:textId="77777777" w:rsidR="005B530C" w:rsidRPr="00BC222F" w:rsidRDefault="005B530C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3F7FB"/>
          </w:tcPr>
          <w:p w14:paraId="44245484" w14:textId="6C2FDBEC" w:rsidR="005B530C" w:rsidRPr="00BC222F" w:rsidRDefault="005B530C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B530C" w:rsidRPr="00BC222F" w14:paraId="01030C66" w14:textId="165A4DBD" w:rsidTr="005B530C">
        <w:trPr>
          <w:trHeight w:val="359"/>
        </w:trPr>
        <w:tc>
          <w:tcPr>
            <w:tcW w:w="791" w:type="dxa"/>
            <w:vMerge/>
            <w:shd w:val="clear" w:color="auto" w:fill="2E74B5" w:themeFill="accent5" w:themeFillShade="BF"/>
            <w:textDirection w:val="btLr"/>
          </w:tcPr>
          <w:p w14:paraId="1659379C" w14:textId="77777777" w:rsidR="005B530C" w:rsidRPr="00BC222F" w:rsidRDefault="005B530C" w:rsidP="00021314">
            <w:pPr>
              <w:ind w:left="113" w:right="11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3F7FB"/>
          </w:tcPr>
          <w:p w14:paraId="77B72912" w14:textId="59ABECCA" w:rsidR="005B530C" w:rsidRDefault="005E0D5C" w:rsidP="00021314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6</w:t>
            </w:r>
          </w:p>
        </w:tc>
        <w:tc>
          <w:tcPr>
            <w:tcW w:w="5210" w:type="dxa"/>
            <w:shd w:val="clear" w:color="auto" w:fill="F3F7FB"/>
          </w:tcPr>
          <w:p w14:paraId="02222438" w14:textId="5237FBA0" w:rsidR="005B530C" w:rsidRPr="00BC222F" w:rsidRDefault="005B530C" w:rsidP="007F20B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C0680B">
              <w:rPr>
                <w:rFonts w:eastAsia="Calibri" w:cstheme="minorHAnsi"/>
                <w:b/>
                <w:sz w:val="20"/>
                <w:szCs w:val="20"/>
              </w:rPr>
              <w:t>Stakeholder engagement Round 1</w:t>
            </w:r>
            <w:r w:rsidRPr="00BC222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validate/revise </w:t>
            </w:r>
            <w:r w:rsidRPr="00BC222F">
              <w:rPr>
                <w:rFonts w:eastAsia="Calibri" w:cstheme="minorHAnsi"/>
                <w:sz w:val="20"/>
                <w:szCs w:val="20"/>
              </w:rPr>
              <w:t>barriers</w:t>
            </w:r>
            <w:r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BC222F">
              <w:rPr>
                <w:rFonts w:eastAsia="Calibri" w:cstheme="minorHAnsi"/>
                <w:sz w:val="20"/>
                <w:szCs w:val="20"/>
              </w:rPr>
              <w:t>baseline</w:t>
            </w:r>
            <w:r>
              <w:rPr>
                <w:rFonts w:eastAsia="Calibri" w:cstheme="minorHAnsi"/>
                <w:sz w:val="20"/>
                <w:szCs w:val="20"/>
              </w:rPr>
              <w:t>, identify co-finance opportunities, and project activities</w:t>
            </w:r>
            <w:r w:rsidRPr="00BC222F">
              <w:rPr>
                <w:rFonts w:eastAsia="Calibri" w:cstheme="minorHAnsi"/>
                <w:sz w:val="20"/>
                <w:szCs w:val="20"/>
              </w:rPr>
              <w:t xml:space="preserve"> with key stakeholders</w:t>
            </w:r>
            <w:r>
              <w:rPr>
                <w:rFonts w:eastAsia="Calibri" w:cstheme="minorHAnsi"/>
                <w:sz w:val="20"/>
                <w:szCs w:val="20"/>
              </w:rPr>
              <w:t xml:space="preserve"> including at some of the </w:t>
            </w:r>
            <w:r>
              <w:rPr>
                <w:rFonts w:eastAsia="Calibri" w:cstheme="minorHAnsi"/>
                <w:sz w:val="20"/>
                <w:szCs w:val="20"/>
              </w:rPr>
              <w:lastRenderedPageBreak/>
              <w:t>project intervention sites with local communities and local government</w:t>
            </w:r>
            <w:r w:rsidRPr="00BC222F"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48AF89BB" w14:textId="0660926B" w:rsidR="005B530C" w:rsidRPr="007F20B3" w:rsidRDefault="005B530C" w:rsidP="007D202B">
            <w:pPr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2D3D9D">
              <w:rPr>
                <w:rFonts w:eastAsia="Calibri" w:cstheme="minorHAnsi"/>
                <w:color w:val="0070C0"/>
                <w:sz w:val="20"/>
                <w:szCs w:val="20"/>
              </w:rPr>
              <w:t>Deliverable: consultation summaries &amp; participant list</w:t>
            </w:r>
            <w:r>
              <w:rPr>
                <w:rFonts w:eastAsia="Calibri" w:cstheme="minorHAnsi"/>
                <w:color w:val="0070C0"/>
                <w:sz w:val="20"/>
                <w:szCs w:val="20"/>
              </w:rPr>
              <w:t>, revised activities &amp; baseline</w:t>
            </w:r>
          </w:p>
        </w:tc>
        <w:tc>
          <w:tcPr>
            <w:tcW w:w="1735" w:type="dxa"/>
            <w:shd w:val="clear" w:color="auto" w:fill="F3F7FB"/>
          </w:tcPr>
          <w:p w14:paraId="392E4818" w14:textId="30BF96B8" w:rsidR="005B530C" w:rsidRPr="00BC222F" w:rsidRDefault="005B530C" w:rsidP="00021314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7A2016">
              <w:rPr>
                <w:rFonts w:eastAsia="Calibri" w:cstheme="minorHAnsi"/>
                <w:sz w:val="20"/>
                <w:szCs w:val="20"/>
              </w:rPr>
              <w:lastRenderedPageBreak/>
              <w:t xml:space="preserve">National consultants, gender consultant, </w:t>
            </w:r>
            <w:r w:rsidRPr="007A2016">
              <w:rPr>
                <w:rFonts w:eastAsia="Calibri" w:cstheme="minorHAnsi"/>
                <w:sz w:val="20"/>
                <w:szCs w:val="20"/>
              </w:rPr>
              <w:lastRenderedPageBreak/>
              <w:t>possibly GEF consultants and WWF team and government</w:t>
            </w:r>
          </w:p>
        </w:tc>
        <w:tc>
          <w:tcPr>
            <w:tcW w:w="1154" w:type="dxa"/>
            <w:shd w:val="clear" w:color="auto" w:fill="F3F7FB"/>
          </w:tcPr>
          <w:p w14:paraId="168E492E" w14:textId="390CBFFE" w:rsidR="005B530C" w:rsidRPr="00BC222F" w:rsidRDefault="005B530C" w:rsidP="0002131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3F7FB"/>
          </w:tcPr>
          <w:p w14:paraId="7B023DFE" w14:textId="31E76EB1" w:rsidR="005B530C" w:rsidRPr="00BC222F" w:rsidRDefault="005B530C" w:rsidP="0002131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3F7FB"/>
          </w:tcPr>
          <w:p w14:paraId="201133C9" w14:textId="77777777" w:rsidR="005B530C" w:rsidRPr="00BC222F" w:rsidRDefault="005B530C" w:rsidP="0002131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3F7FB"/>
          </w:tcPr>
          <w:p w14:paraId="6A0C9D7F" w14:textId="6E8B8F38" w:rsidR="005B530C" w:rsidRPr="00BC222F" w:rsidRDefault="005B530C" w:rsidP="0002131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1F3864" w:themeFill="accent1" w:themeFillShade="80"/>
          </w:tcPr>
          <w:p w14:paraId="5A3DC87C" w14:textId="77777777" w:rsidR="005B530C" w:rsidRPr="00BC222F" w:rsidRDefault="005B530C" w:rsidP="0002131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3F7FB"/>
          </w:tcPr>
          <w:p w14:paraId="0F411577" w14:textId="77777777" w:rsidR="005B530C" w:rsidRPr="00BC222F" w:rsidRDefault="005B530C" w:rsidP="0002131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3F7FB"/>
          </w:tcPr>
          <w:p w14:paraId="7C87A7BA" w14:textId="529C88ED" w:rsidR="005B530C" w:rsidRPr="00BC222F" w:rsidRDefault="005B530C" w:rsidP="0002131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3F7FB"/>
          </w:tcPr>
          <w:p w14:paraId="7A1C03C1" w14:textId="77777777" w:rsidR="005B530C" w:rsidRPr="00BC222F" w:rsidRDefault="005B530C" w:rsidP="0002131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3F7FB"/>
          </w:tcPr>
          <w:p w14:paraId="1FC8F1C9" w14:textId="77777777" w:rsidR="005B530C" w:rsidRPr="00BC222F" w:rsidRDefault="005B530C" w:rsidP="0002131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3F7FB"/>
          </w:tcPr>
          <w:p w14:paraId="2B1D543D" w14:textId="427769A0" w:rsidR="005B530C" w:rsidRPr="00BC222F" w:rsidRDefault="005B530C" w:rsidP="0002131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3F7FB"/>
          </w:tcPr>
          <w:p w14:paraId="41A958E3" w14:textId="77777777" w:rsidR="005B530C" w:rsidRPr="00BC222F" w:rsidRDefault="005B530C" w:rsidP="0002131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3F7FB"/>
          </w:tcPr>
          <w:p w14:paraId="18C3C2D3" w14:textId="77777777" w:rsidR="005B530C" w:rsidRPr="00BC222F" w:rsidRDefault="005B530C" w:rsidP="0002131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3F7FB"/>
          </w:tcPr>
          <w:p w14:paraId="21651A56" w14:textId="5D41D586" w:rsidR="005B530C" w:rsidRPr="00BC222F" w:rsidRDefault="005B530C" w:rsidP="0002131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B530C" w:rsidRPr="00BC222F" w14:paraId="35B3BEB7" w14:textId="3EB02471" w:rsidTr="005B530C">
        <w:trPr>
          <w:trHeight w:val="359"/>
        </w:trPr>
        <w:tc>
          <w:tcPr>
            <w:tcW w:w="791" w:type="dxa"/>
            <w:vMerge/>
            <w:shd w:val="clear" w:color="auto" w:fill="2E74B5" w:themeFill="accent5" w:themeFillShade="BF"/>
            <w:textDirection w:val="btLr"/>
          </w:tcPr>
          <w:p w14:paraId="05834D39" w14:textId="7167327B" w:rsidR="005B530C" w:rsidRPr="00BC222F" w:rsidRDefault="005B530C" w:rsidP="00786ADD">
            <w:pPr>
              <w:ind w:left="113" w:right="11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3F7FB"/>
          </w:tcPr>
          <w:p w14:paraId="1936323D" w14:textId="4CAE278E" w:rsidR="005B530C" w:rsidRPr="00BC222F" w:rsidRDefault="005E0D5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5210" w:type="dxa"/>
            <w:shd w:val="clear" w:color="auto" w:fill="F3F7FB"/>
          </w:tcPr>
          <w:p w14:paraId="3FEAB94A" w14:textId="59C50926" w:rsidR="005B530C" w:rsidRDefault="005B530C" w:rsidP="007F20B3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Finalize project sites </w:t>
            </w:r>
          </w:p>
          <w:p w14:paraId="4F322048" w14:textId="1B318911" w:rsidR="005B530C" w:rsidRPr="00BC222F" w:rsidRDefault="005B530C" w:rsidP="007F20B3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2D3D9D">
              <w:rPr>
                <w:rFonts w:eastAsia="Calibri" w:cstheme="minorHAnsi"/>
                <w:color w:val="0070C0"/>
                <w:sz w:val="20"/>
                <w:szCs w:val="20"/>
              </w:rPr>
              <w:t>Deliverable: report on site selection criteria and selected sites, summaries per site</w:t>
            </w:r>
            <w:r>
              <w:rPr>
                <w:rFonts w:eastAsia="Calibri" w:cstheme="minorHAnsi"/>
                <w:color w:val="0070C0"/>
                <w:sz w:val="20"/>
                <w:szCs w:val="20"/>
              </w:rPr>
              <w:t>, timing is flexible, ensure government approval through agreement or letter</w:t>
            </w:r>
          </w:p>
        </w:tc>
        <w:tc>
          <w:tcPr>
            <w:tcW w:w="1735" w:type="dxa"/>
            <w:shd w:val="clear" w:color="auto" w:fill="F3F7FB"/>
          </w:tcPr>
          <w:p w14:paraId="2752CAF9" w14:textId="77777777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3F7FB"/>
          </w:tcPr>
          <w:p w14:paraId="1475340F" w14:textId="3F908BDF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3F7FB"/>
          </w:tcPr>
          <w:p w14:paraId="1ED3FC54" w14:textId="6B9A2B1F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8EAADB" w:themeFill="accent1" w:themeFillTint="99"/>
          </w:tcPr>
          <w:p w14:paraId="4583F46A" w14:textId="77777777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8EAADB" w:themeFill="accent1" w:themeFillTint="99"/>
          </w:tcPr>
          <w:p w14:paraId="05695A24" w14:textId="46B4BD6E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1F3864" w:themeFill="accent1" w:themeFillShade="80"/>
          </w:tcPr>
          <w:p w14:paraId="312B717B" w14:textId="77777777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8EAADB" w:themeFill="accent1" w:themeFillTint="99"/>
          </w:tcPr>
          <w:p w14:paraId="6AAD457C" w14:textId="77777777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8EAADB" w:themeFill="accent1" w:themeFillTint="99"/>
          </w:tcPr>
          <w:p w14:paraId="118E4CCC" w14:textId="1B1FE1F0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3F7FB"/>
          </w:tcPr>
          <w:p w14:paraId="0C7DFA2C" w14:textId="77777777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3F7FB"/>
          </w:tcPr>
          <w:p w14:paraId="57F3240D" w14:textId="77777777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3F7FB"/>
          </w:tcPr>
          <w:p w14:paraId="61871A28" w14:textId="6F46DC4A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3F7FB"/>
          </w:tcPr>
          <w:p w14:paraId="32852DB4" w14:textId="77777777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3F7FB"/>
          </w:tcPr>
          <w:p w14:paraId="3A3733CC" w14:textId="77777777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3F7FB"/>
          </w:tcPr>
          <w:p w14:paraId="0672DCAB" w14:textId="0B32AF8B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B530C" w:rsidRPr="00BC222F" w14:paraId="1EA97265" w14:textId="7F8848E2" w:rsidTr="005B530C">
        <w:trPr>
          <w:trHeight w:val="2240"/>
        </w:trPr>
        <w:tc>
          <w:tcPr>
            <w:tcW w:w="791" w:type="dxa"/>
            <w:vMerge/>
            <w:shd w:val="clear" w:color="auto" w:fill="2E74B5" w:themeFill="accent5" w:themeFillShade="BF"/>
          </w:tcPr>
          <w:p w14:paraId="7E5973F2" w14:textId="77777777" w:rsidR="005B530C" w:rsidRPr="00BC222F" w:rsidRDefault="005B530C" w:rsidP="00786ADD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3F7FB"/>
          </w:tcPr>
          <w:p w14:paraId="48C21023" w14:textId="5D3B4071" w:rsidR="005B530C" w:rsidRPr="00BC222F" w:rsidRDefault="005E0D5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</w:t>
            </w:r>
          </w:p>
        </w:tc>
        <w:tc>
          <w:tcPr>
            <w:tcW w:w="5210" w:type="dxa"/>
            <w:shd w:val="clear" w:color="auto" w:fill="F3F7FB"/>
          </w:tcPr>
          <w:p w14:paraId="41A4CAA2" w14:textId="0C77A605" w:rsidR="005B530C" w:rsidRPr="00CA0A4E" w:rsidRDefault="005B530C" w:rsidP="00786ADD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CA0A4E">
              <w:rPr>
                <w:rFonts w:eastAsia="Calibri" w:cstheme="minorHAnsi"/>
                <w:b/>
                <w:sz w:val="20"/>
                <w:szCs w:val="20"/>
              </w:rPr>
              <w:t>Draft ProDoc sections</w:t>
            </w:r>
          </w:p>
          <w:p w14:paraId="29608DF2" w14:textId="77777777" w:rsidR="0020669A" w:rsidRPr="00713095" w:rsidRDefault="0020669A" w:rsidP="0020669A">
            <w:pPr>
              <w:numPr>
                <w:ilvl w:val="0"/>
                <w:numId w:val="1"/>
              </w:numPr>
              <w:contextualSpacing/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713095">
              <w:rPr>
                <w:rFonts w:eastAsia="Calibri" w:cstheme="minorHAnsi"/>
                <w:color w:val="0070C0"/>
                <w:sz w:val="20"/>
                <w:szCs w:val="20"/>
              </w:rPr>
              <w:t>Section 1: Project Background and Situation Analysis</w:t>
            </w:r>
          </w:p>
          <w:p w14:paraId="78324225" w14:textId="035948D3" w:rsidR="0020669A" w:rsidRPr="00713095" w:rsidRDefault="0020669A" w:rsidP="0020669A">
            <w:pPr>
              <w:numPr>
                <w:ilvl w:val="0"/>
                <w:numId w:val="1"/>
              </w:numPr>
              <w:contextualSpacing/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713095">
              <w:rPr>
                <w:rFonts w:eastAsia="Calibri" w:cstheme="minorHAnsi"/>
                <w:color w:val="0070C0"/>
                <w:sz w:val="20"/>
                <w:szCs w:val="20"/>
              </w:rPr>
              <w:t xml:space="preserve">Section 2: Theory of Change, Project Strategy (, Governance Structure </w:t>
            </w:r>
          </w:p>
          <w:p w14:paraId="3B207F5A" w14:textId="2B8624E8" w:rsidR="0020669A" w:rsidRPr="00713095" w:rsidRDefault="0020669A" w:rsidP="0020669A">
            <w:pPr>
              <w:numPr>
                <w:ilvl w:val="0"/>
                <w:numId w:val="1"/>
              </w:numPr>
              <w:contextualSpacing/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713095">
              <w:rPr>
                <w:rFonts w:eastAsia="Calibri" w:cstheme="minorHAnsi"/>
                <w:color w:val="0070C0"/>
                <w:sz w:val="20"/>
                <w:szCs w:val="20"/>
              </w:rPr>
              <w:t>Section 3: Incremental Cost Reasoning</w:t>
            </w:r>
          </w:p>
          <w:p w14:paraId="68C2678D" w14:textId="77777777" w:rsidR="0020669A" w:rsidRPr="00713095" w:rsidRDefault="0020669A" w:rsidP="0020669A">
            <w:pPr>
              <w:numPr>
                <w:ilvl w:val="0"/>
                <w:numId w:val="1"/>
              </w:numPr>
              <w:contextualSpacing/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713095">
              <w:rPr>
                <w:rFonts w:eastAsia="Calibri" w:cstheme="minorHAnsi"/>
                <w:color w:val="0070C0"/>
                <w:sz w:val="20"/>
                <w:szCs w:val="20"/>
              </w:rPr>
              <w:t xml:space="preserve">Appendix on site selection and site descriptions </w:t>
            </w:r>
          </w:p>
          <w:p w14:paraId="050B6D7C" w14:textId="77777777" w:rsidR="0020669A" w:rsidRPr="0020669A" w:rsidRDefault="0020669A" w:rsidP="0020669A">
            <w:pPr>
              <w:numPr>
                <w:ilvl w:val="0"/>
                <w:numId w:val="1"/>
              </w:numPr>
              <w:contextualSpacing/>
              <w:jc w:val="right"/>
              <w:rPr>
                <w:rFonts w:eastAsia="Calibri" w:cstheme="minorHAnsi"/>
                <w:sz w:val="20"/>
                <w:szCs w:val="20"/>
              </w:rPr>
            </w:pPr>
            <w:r w:rsidRPr="00713095">
              <w:rPr>
                <w:rFonts w:eastAsia="Calibri" w:cstheme="minorHAnsi"/>
                <w:color w:val="0070C0"/>
                <w:sz w:val="20"/>
                <w:szCs w:val="20"/>
              </w:rPr>
              <w:t>Appendix on results framework, with indicators</w:t>
            </w:r>
          </w:p>
          <w:p w14:paraId="57F1E70E" w14:textId="3195C2B0" w:rsidR="005B530C" w:rsidRPr="007D202B" w:rsidRDefault="005B530C" w:rsidP="007D202B">
            <w:pPr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2D3D9D">
              <w:rPr>
                <w:rFonts w:eastAsia="Calibri" w:cstheme="minorHAnsi"/>
                <w:color w:val="0070C0"/>
                <w:sz w:val="20"/>
                <w:szCs w:val="20"/>
              </w:rPr>
              <w:t>Deliverable: Early partial draft ProDoc</w:t>
            </w:r>
          </w:p>
        </w:tc>
        <w:tc>
          <w:tcPr>
            <w:tcW w:w="1735" w:type="dxa"/>
            <w:shd w:val="clear" w:color="auto" w:fill="F3F7FB"/>
          </w:tcPr>
          <w:p w14:paraId="1E2F90A7" w14:textId="06BC48C5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Consultant</w:t>
            </w:r>
          </w:p>
        </w:tc>
        <w:tc>
          <w:tcPr>
            <w:tcW w:w="1154" w:type="dxa"/>
            <w:shd w:val="clear" w:color="auto" w:fill="F3F7FB"/>
          </w:tcPr>
          <w:p w14:paraId="0AFF9341" w14:textId="2E416795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3F7FB"/>
          </w:tcPr>
          <w:p w14:paraId="7B4A1342" w14:textId="6F5AD739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3F7FB"/>
          </w:tcPr>
          <w:p w14:paraId="5EBC5D09" w14:textId="77777777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1F3864" w:themeFill="accent1" w:themeFillShade="80"/>
          </w:tcPr>
          <w:p w14:paraId="25E6B48E" w14:textId="3AA81F0F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1F3864" w:themeFill="accent1" w:themeFillShade="80"/>
          </w:tcPr>
          <w:p w14:paraId="3F82A147" w14:textId="77777777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3F7FB"/>
          </w:tcPr>
          <w:p w14:paraId="1171FDDB" w14:textId="77777777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3F7FB"/>
          </w:tcPr>
          <w:p w14:paraId="73BDA8D4" w14:textId="0C3A9C16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3F7FB"/>
          </w:tcPr>
          <w:p w14:paraId="6FF3B64E" w14:textId="77777777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3F7FB"/>
          </w:tcPr>
          <w:p w14:paraId="73A5BD14" w14:textId="77777777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3F7FB"/>
          </w:tcPr>
          <w:p w14:paraId="7465AEE3" w14:textId="326BE317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3F7FB"/>
          </w:tcPr>
          <w:p w14:paraId="31DC23E8" w14:textId="77777777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3F7FB"/>
          </w:tcPr>
          <w:p w14:paraId="655A3B6B" w14:textId="77777777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3F7FB"/>
          </w:tcPr>
          <w:p w14:paraId="2A611238" w14:textId="3EED54D4" w:rsidR="005B530C" w:rsidRPr="00BC222F" w:rsidRDefault="005B530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D6E56" w:rsidRPr="00BC222F" w14:paraId="4799C1CD" w14:textId="77777777" w:rsidTr="003069B5">
        <w:trPr>
          <w:trHeight w:val="440"/>
        </w:trPr>
        <w:tc>
          <w:tcPr>
            <w:tcW w:w="791" w:type="dxa"/>
            <w:vMerge w:val="restart"/>
            <w:shd w:val="clear" w:color="auto" w:fill="9CC2E5" w:themeFill="accent5" w:themeFillTint="99"/>
            <w:textDirection w:val="btLr"/>
          </w:tcPr>
          <w:p w14:paraId="7ADB8D84" w14:textId="1922B241" w:rsidR="00E201C3" w:rsidRPr="00BC222F" w:rsidRDefault="00E201C3" w:rsidP="00E201C3">
            <w:pPr>
              <w:ind w:left="113" w:right="11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Phase 3: Consult and Refine</w:t>
            </w:r>
          </w:p>
        </w:tc>
        <w:tc>
          <w:tcPr>
            <w:tcW w:w="424" w:type="dxa"/>
          </w:tcPr>
          <w:p w14:paraId="53D0F6AA" w14:textId="58D1DBC8" w:rsidR="00E201C3" w:rsidRDefault="005E0D5C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9</w:t>
            </w:r>
          </w:p>
        </w:tc>
        <w:tc>
          <w:tcPr>
            <w:tcW w:w="5210" w:type="dxa"/>
          </w:tcPr>
          <w:p w14:paraId="7E6AE4CC" w14:textId="7ADEBD7A" w:rsidR="00E201C3" w:rsidRDefault="00E201C3" w:rsidP="00786ADD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FULL TEAM MISSION 2 (1 week-10 days)</w:t>
            </w:r>
          </w:p>
          <w:p w14:paraId="5A39DC64" w14:textId="37F009B4" w:rsidR="00E201C3" w:rsidRDefault="00E201C3" w:rsidP="00B80A8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Continue consultation process at site level including with </w:t>
            </w:r>
            <w:r w:rsidR="0020669A">
              <w:rPr>
                <w:rFonts w:eastAsia="Calibri" w:cstheme="minorHAnsi"/>
                <w:sz w:val="20"/>
                <w:szCs w:val="20"/>
              </w:rPr>
              <w:t>WWF safeguards specialist</w:t>
            </w:r>
            <w:r>
              <w:rPr>
                <w:rFonts w:eastAsia="Calibri" w:cstheme="minorHAnsi"/>
                <w:sz w:val="20"/>
                <w:szCs w:val="20"/>
              </w:rPr>
              <w:t>, WWF GEF Project Manager, consultants</w:t>
            </w:r>
          </w:p>
          <w:p w14:paraId="469A94C4" w14:textId="05857096" w:rsidR="0020669A" w:rsidRPr="007A2016" w:rsidRDefault="0020669A" w:rsidP="0020669A">
            <w:pPr>
              <w:pStyle w:val="ListParagraph"/>
              <w:numPr>
                <w:ilvl w:val="0"/>
                <w:numId w:val="1"/>
              </w:numPr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Group review on activities, results framework and implementation arrangement</w:t>
            </w:r>
          </w:p>
          <w:p w14:paraId="78F4136F" w14:textId="77777777" w:rsidR="0020669A" w:rsidRPr="007A2016" w:rsidRDefault="0020669A" w:rsidP="00B80A8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eastAsia="Calibri" w:cstheme="minorHAnsi"/>
                <w:sz w:val="20"/>
                <w:szCs w:val="20"/>
              </w:rPr>
            </w:pPr>
          </w:p>
          <w:p w14:paraId="10E33FAF" w14:textId="767ECF30" w:rsidR="00E201C3" w:rsidRPr="007A2016" w:rsidRDefault="00E201C3" w:rsidP="00B80A8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7A2016">
              <w:rPr>
                <w:rFonts w:eastAsia="Calibri" w:cstheme="minorHAnsi"/>
                <w:b/>
                <w:sz w:val="20"/>
                <w:szCs w:val="20"/>
              </w:rPr>
              <w:t>Safeguards Categorization</w:t>
            </w:r>
            <w:r w:rsidRPr="007A2016">
              <w:rPr>
                <w:rFonts w:eastAsia="Calibri" w:cstheme="minorHAnsi"/>
                <w:sz w:val="20"/>
                <w:szCs w:val="20"/>
              </w:rPr>
              <w:t xml:space="preserve"> by WWF GEF Agency</w:t>
            </w:r>
          </w:p>
          <w:p w14:paraId="26312675" w14:textId="0EB105E0" w:rsidR="00E201C3" w:rsidRPr="007A2016" w:rsidRDefault="00E201C3" w:rsidP="00B80A80">
            <w:pPr>
              <w:pStyle w:val="ListParagraph"/>
              <w:numPr>
                <w:ilvl w:val="0"/>
                <w:numId w:val="1"/>
              </w:num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7A2016">
              <w:rPr>
                <w:rFonts w:eastAsia="Calibri" w:cstheme="minorHAnsi"/>
                <w:sz w:val="20"/>
                <w:szCs w:val="20"/>
              </w:rPr>
              <w:t xml:space="preserve">Discuss safeguards process with EA </w:t>
            </w:r>
          </w:p>
          <w:p w14:paraId="221F451B" w14:textId="77777777" w:rsidR="00E201C3" w:rsidRDefault="00E201C3" w:rsidP="004953A6">
            <w:pPr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021314">
              <w:rPr>
                <w:rFonts w:eastAsia="Calibri" w:cstheme="minorHAnsi"/>
                <w:color w:val="0070C0"/>
                <w:sz w:val="20"/>
                <w:szCs w:val="20"/>
              </w:rPr>
              <w:t xml:space="preserve">Deliverable: </w:t>
            </w:r>
          </w:p>
          <w:p w14:paraId="487480E2" w14:textId="58981F18" w:rsidR="00E201C3" w:rsidRPr="007A2016" w:rsidRDefault="00E201C3" w:rsidP="007A2016">
            <w:pPr>
              <w:pStyle w:val="ListParagraph"/>
              <w:numPr>
                <w:ilvl w:val="0"/>
                <w:numId w:val="1"/>
              </w:numPr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7A2016">
              <w:rPr>
                <w:rFonts w:eastAsia="Calibri" w:cstheme="minorHAnsi"/>
                <w:color w:val="0070C0"/>
                <w:sz w:val="20"/>
                <w:szCs w:val="20"/>
              </w:rPr>
              <w:t>Categorization</w:t>
            </w:r>
            <w:r>
              <w:rPr>
                <w:rFonts w:eastAsia="Calibri" w:cstheme="minorHAnsi"/>
                <w:color w:val="0070C0"/>
                <w:sz w:val="20"/>
                <w:szCs w:val="20"/>
              </w:rPr>
              <w:t xml:space="preserve"> </w:t>
            </w:r>
            <w:r w:rsidRPr="007A2016">
              <w:rPr>
                <w:rFonts w:eastAsia="Calibri" w:cstheme="minorHAnsi"/>
                <w:color w:val="0070C0"/>
                <w:sz w:val="20"/>
                <w:szCs w:val="20"/>
              </w:rPr>
              <w:t>Memo</w:t>
            </w:r>
          </w:p>
          <w:p w14:paraId="1293BF63" w14:textId="6AF029B1" w:rsidR="00E201C3" w:rsidRPr="007D202B" w:rsidRDefault="00E201C3" w:rsidP="007D202B">
            <w:pPr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>
              <w:rPr>
                <w:rFonts w:eastAsia="Calibri" w:cstheme="minorHAnsi"/>
                <w:color w:val="0070C0"/>
                <w:sz w:val="20"/>
                <w:szCs w:val="20"/>
              </w:rPr>
              <w:t xml:space="preserve">- Safeguards TOR </w:t>
            </w:r>
          </w:p>
        </w:tc>
        <w:tc>
          <w:tcPr>
            <w:tcW w:w="1735" w:type="dxa"/>
          </w:tcPr>
          <w:p w14:paraId="55A2D5BA" w14:textId="6B279445" w:rsidR="00E201C3" w:rsidRPr="00BC222F" w:rsidRDefault="00E201C3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7A2016">
              <w:rPr>
                <w:rFonts w:eastAsia="Calibri" w:cstheme="minorHAnsi"/>
                <w:sz w:val="20"/>
                <w:szCs w:val="20"/>
              </w:rPr>
              <w:t>Lead consultant, national consultant, gender consultant, WWF GEF PM, WWF office PM, WWF safeguards</w:t>
            </w:r>
            <w:r w:rsidR="00DE758D">
              <w:rPr>
                <w:rFonts w:eastAsia="Calibri" w:cstheme="minorHAnsi"/>
                <w:sz w:val="20"/>
                <w:szCs w:val="20"/>
              </w:rPr>
              <w:t>, Gov</w:t>
            </w:r>
            <w:r w:rsidR="003069B5">
              <w:rPr>
                <w:rFonts w:eastAsia="Calibri" w:cstheme="minorHAnsi"/>
                <w:sz w:val="20"/>
                <w:szCs w:val="20"/>
              </w:rPr>
              <w:t>t.</w:t>
            </w:r>
            <w:r w:rsidR="00DE758D">
              <w:rPr>
                <w:rFonts w:eastAsia="Calibri" w:cstheme="minorHAnsi"/>
                <w:sz w:val="20"/>
                <w:szCs w:val="20"/>
              </w:rPr>
              <w:t xml:space="preserve"> Technical Partners, other known partners</w:t>
            </w:r>
          </w:p>
        </w:tc>
        <w:tc>
          <w:tcPr>
            <w:tcW w:w="1154" w:type="dxa"/>
          </w:tcPr>
          <w:p w14:paraId="36AC0EE3" w14:textId="21CD221F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8" w:type="dxa"/>
          </w:tcPr>
          <w:p w14:paraId="01C3E0E7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39" w:type="dxa"/>
          </w:tcPr>
          <w:p w14:paraId="5297A781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dxa"/>
          </w:tcPr>
          <w:p w14:paraId="1F01D270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4" w:type="dxa"/>
          </w:tcPr>
          <w:p w14:paraId="23F2E39D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1F3864" w:themeFill="accent1" w:themeFillShade="80"/>
          </w:tcPr>
          <w:p w14:paraId="3812B81B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1" w:type="dxa"/>
          </w:tcPr>
          <w:p w14:paraId="412DB4E2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" w:type="dxa"/>
          </w:tcPr>
          <w:p w14:paraId="11810A1C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6" w:type="dxa"/>
          </w:tcPr>
          <w:p w14:paraId="1E6D9D01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4" w:type="dxa"/>
          </w:tcPr>
          <w:p w14:paraId="6E2CF81E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2" w:type="dxa"/>
          </w:tcPr>
          <w:p w14:paraId="4E377F0C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0" w:type="dxa"/>
          </w:tcPr>
          <w:p w14:paraId="4211DBC8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76" w:type="dxa"/>
          </w:tcPr>
          <w:p w14:paraId="42295B20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5B530C" w:rsidRPr="00BC222F" w14:paraId="4F9B62F6" w14:textId="77777777" w:rsidTr="005B530C">
        <w:trPr>
          <w:trHeight w:val="80"/>
        </w:trPr>
        <w:tc>
          <w:tcPr>
            <w:tcW w:w="791" w:type="dxa"/>
            <w:vMerge/>
            <w:shd w:val="clear" w:color="auto" w:fill="9CC2E5" w:themeFill="accent5" w:themeFillTint="99"/>
          </w:tcPr>
          <w:p w14:paraId="263FD2FC" w14:textId="77777777" w:rsidR="005B530C" w:rsidRPr="00BC222F" w:rsidRDefault="005B530C" w:rsidP="004B360D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798DC18B" w14:textId="0DAF6A7A" w:rsidR="005B530C" w:rsidRDefault="005E0D5C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10</w:t>
            </w:r>
          </w:p>
        </w:tc>
        <w:tc>
          <w:tcPr>
            <w:tcW w:w="5210" w:type="dxa"/>
            <w:shd w:val="clear" w:color="auto" w:fill="auto"/>
          </w:tcPr>
          <w:p w14:paraId="4E46F3F2" w14:textId="27A4F4C5" w:rsidR="005B530C" w:rsidRPr="00C0680B" w:rsidRDefault="00616897" w:rsidP="004B360D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Due Diligence Process Kick-Off, </w:t>
            </w:r>
            <w:r w:rsidRPr="00616897">
              <w:rPr>
                <w:rFonts w:eastAsia="Calibri" w:cstheme="minorHAnsi"/>
                <w:bCs/>
                <w:color w:val="0070C0"/>
                <w:sz w:val="20"/>
                <w:szCs w:val="20"/>
              </w:rPr>
              <w:t>this can be done remotely</w:t>
            </w:r>
          </w:p>
        </w:tc>
        <w:tc>
          <w:tcPr>
            <w:tcW w:w="1735" w:type="dxa"/>
            <w:shd w:val="clear" w:color="auto" w:fill="auto"/>
          </w:tcPr>
          <w:p w14:paraId="13096DE6" w14:textId="77777777" w:rsidR="005B530C" w:rsidRPr="005B530C" w:rsidRDefault="005B530C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auto"/>
          </w:tcPr>
          <w:p w14:paraId="6BC9C201" w14:textId="77777777" w:rsidR="005B530C" w:rsidRPr="00215236" w:rsidRDefault="005B530C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28" w:type="dxa"/>
            <w:shd w:val="clear" w:color="auto" w:fill="auto"/>
          </w:tcPr>
          <w:p w14:paraId="36249C12" w14:textId="77777777" w:rsidR="005B530C" w:rsidRPr="00215236" w:rsidRDefault="005B530C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39" w:type="dxa"/>
            <w:shd w:val="clear" w:color="auto" w:fill="auto"/>
          </w:tcPr>
          <w:p w14:paraId="3584342F" w14:textId="77777777" w:rsidR="005B530C" w:rsidRPr="00215236" w:rsidRDefault="005B530C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shd w:val="clear" w:color="auto" w:fill="auto"/>
          </w:tcPr>
          <w:p w14:paraId="2BD2BA27" w14:textId="77777777" w:rsidR="005B530C" w:rsidRPr="00215236" w:rsidRDefault="005B530C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84" w:type="dxa"/>
            <w:shd w:val="clear" w:color="auto" w:fill="auto"/>
          </w:tcPr>
          <w:p w14:paraId="4E3C4428" w14:textId="77777777" w:rsidR="005B530C" w:rsidRPr="00215236" w:rsidRDefault="005B530C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53" w:type="dxa"/>
            <w:shd w:val="clear" w:color="auto" w:fill="auto"/>
          </w:tcPr>
          <w:p w14:paraId="790F9223" w14:textId="77777777" w:rsidR="005B530C" w:rsidRPr="00215236" w:rsidRDefault="005B530C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01" w:type="dxa"/>
            <w:shd w:val="clear" w:color="auto" w:fill="1F3864" w:themeFill="accent1" w:themeFillShade="80"/>
          </w:tcPr>
          <w:p w14:paraId="65664039" w14:textId="77777777" w:rsidR="005B530C" w:rsidRPr="00215236" w:rsidRDefault="005B530C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87" w:type="dxa"/>
            <w:shd w:val="clear" w:color="auto" w:fill="1F3864" w:themeFill="accent1" w:themeFillShade="80"/>
          </w:tcPr>
          <w:p w14:paraId="1EBAC01F" w14:textId="77777777" w:rsidR="005B530C" w:rsidRPr="00215236" w:rsidRDefault="005B530C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36" w:type="dxa"/>
            <w:shd w:val="clear" w:color="auto" w:fill="auto"/>
          </w:tcPr>
          <w:p w14:paraId="7D6930F0" w14:textId="77777777" w:rsidR="005B530C" w:rsidRPr="00215236" w:rsidRDefault="005B530C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14" w:type="dxa"/>
            <w:shd w:val="clear" w:color="auto" w:fill="auto"/>
          </w:tcPr>
          <w:p w14:paraId="4787528F" w14:textId="77777777" w:rsidR="005B530C" w:rsidRPr="00215236" w:rsidRDefault="005B530C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82" w:type="dxa"/>
            <w:shd w:val="clear" w:color="auto" w:fill="auto"/>
          </w:tcPr>
          <w:p w14:paraId="2D771D07" w14:textId="77777777" w:rsidR="005B530C" w:rsidRPr="00215236" w:rsidRDefault="005B530C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14:paraId="4DA170A8" w14:textId="77777777" w:rsidR="005B530C" w:rsidRPr="00215236" w:rsidRDefault="005B530C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76" w:type="dxa"/>
            <w:shd w:val="clear" w:color="auto" w:fill="auto"/>
          </w:tcPr>
          <w:p w14:paraId="456BB213" w14:textId="77777777" w:rsidR="005B530C" w:rsidRPr="00215236" w:rsidRDefault="005B530C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</w:tr>
      <w:tr w:rsidR="00226E28" w:rsidRPr="00BC222F" w14:paraId="114C819A" w14:textId="759C2FF2" w:rsidTr="005B530C">
        <w:trPr>
          <w:trHeight w:val="80"/>
        </w:trPr>
        <w:tc>
          <w:tcPr>
            <w:tcW w:w="791" w:type="dxa"/>
            <w:vMerge/>
            <w:shd w:val="clear" w:color="auto" w:fill="9CC2E5" w:themeFill="accent5" w:themeFillTint="99"/>
          </w:tcPr>
          <w:p w14:paraId="0D6F090A" w14:textId="77777777" w:rsidR="00E201C3" w:rsidRPr="00BC222F" w:rsidRDefault="00E201C3" w:rsidP="004B360D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77BA7E06" w14:textId="6423B2DC" w:rsidR="00E201C3" w:rsidRDefault="005B530C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5E0D5C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5210" w:type="dxa"/>
            <w:shd w:val="clear" w:color="auto" w:fill="auto"/>
          </w:tcPr>
          <w:p w14:paraId="3661C1F2" w14:textId="79659E33" w:rsidR="00E201C3" w:rsidRPr="00BC222F" w:rsidRDefault="00E201C3" w:rsidP="004B360D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C0680B">
              <w:rPr>
                <w:rFonts w:eastAsia="Calibri" w:cstheme="minorHAnsi"/>
                <w:b/>
                <w:sz w:val="20"/>
                <w:szCs w:val="20"/>
              </w:rPr>
              <w:t>Gender analysis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C0680B">
              <w:rPr>
                <w:rFonts w:eastAsia="Calibri" w:cstheme="minorHAnsi"/>
                <w:b/>
                <w:sz w:val="20"/>
                <w:szCs w:val="20"/>
              </w:rPr>
              <w:t>and action plan</w:t>
            </w:r>
            <w:r w:rsidRPr="00BC222F">
              <w:rPr>
                <w:rFonts w:eastAsia="Calibri" w:cstheme="minorHAnsi"/>
                <w:sz w:val="20"/>
                <w:szCs w:val="20"/>
              </w:rPr>
              <w:t>, to inform gender inclusion into proposed strategies and activities</w:t>
            </w:r>
          </w:p>
          <w:p w14:paraId="4881B1A0" w14:textId="5EEDCA50" w:rsidR="00E201C3" w:rsidRDefault="00E201C3" w:rsidP="00C0680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021314">
              <w:rPr>
                <w:rFonts w:eastAsia="Calibri" w:cstheme="minorHAnsi"/>
                <w:color w:val="0070C0"/>
                <w:sz w:val="20"/>
                <w:szCs w:val="20"/>
              </w:rPr>
              <w:t xml:space="preserve">Deliverable: Gender Analysis and </w:t>
            </w:r>
            <w:r w:rsidRPr="00616897">
              <w:rPr>
                <w:rFonts w:eastAsia="Calibri" w:cstheme="minorHAnsi"/>
                <w:color w:val="0070C0"/>
                <w:sz w:val="20"/>
                <w:szCs w:val="20"/>
              </w:rPr>
              <w:t xml:space="preserve">Action </w:t>
            </w:r>
            <w:r w:rsidRPr="00021314">
              <w:rPr>
                <w:rFonts w:eastAsia="Calibri" w:cstheme="minorHAnsi"/>
                <w:color w:val="0070C0"/>
                <w:sz w:val="20"/>
                <w:szCs w:val="20"/>
              </w:rPr>
              <w:t>Plan</w:t>
            </w:r>
            <w:r>
              <w:rPr>
                <w:rFonts w:eastAsia="Calibri" w:cstheme="minorHAnsi"/>
                <w:color w:val="0070C0"/>
                <w:sz w:val="20"/>
                <w:szCs w:val="20"/>
              </w:rPr>
              <w:t xml:space="preserve"> for incorporation into ProDoc</w:t>
            </w:r>
          </w:p>
        </w:tc>
        <w:tc>
          <w:tcPr>
            <w:tcW w:w="1735" w:type="dxa"/>
            <w:shd w:val="clear" w:color="auto" w:fill="auto"/>
          </w:tcPr>
          <w:p w14:paraId="66FE9735" w14:textId="7D17F91C" w:rsidR="00E201C3" w:rsidRPr="005B530C" w:rsidRDefault="005B530C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</w:rPr>
            </w:pPr>
            <w:r w:rsidRPr="005B530C">
              <w:rPr>
                <w:rFonts w:eastAsia="Calibri" w:cstheme="minorHAnsi"/>
                <w:noProof/>
                <w:sz w:val="20"/>
                <w:szCs w:val="20"/>
              </w:rPr>
              <w:t>Gender Consultant</w:t>
            </w:r>
          </w:p>
        </w:tc>
        <w:tc>
          <w:tcPr>
            <w:tcW w:w="1154" w:type="dxa"/>
            <w:shd w:val="clear" w:color="auto" w:fill="auto"/>
          </w:tcPr>
          <w:p w14:paraId="2D422B5B" w14:textId="62EE31EF" w:rsidR="00E201C3" w:rsidRPr="00215236" w:rsidRDefault="00E201C3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28" w:type="dxa"/>
            <w:shd w:val="clear" w:color="auto" w:fill="auto"/>
          </w:tcPr>
          <w:p w14:paraId="6D9D4F9E" w14:textId="590844BF" w:rsidR="00E201C3" w:rsidRPr="00215236" w:rsidRDefault="00E201C3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39" w:type="dxa"/>
            <w:shd w:val="clear" w:color="auto" w:fill="auto"/>
          </w:tcPr>
          <w:p w14:paraId="47045609" w14:textId="77777777" w:rsidR="00E201C3" w:rsidRPr="00215236" w:rsidRDefault="00E201C3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shd w:val="clear" w:color="auto" w:fill="auto"/>
          </w:tcPr>
          <w:p w14:paraId="2E4B140A" w14:textId="31784289" w:rsidR="00E201C3" w:rsidRPr="00215236" w:rsidRDefault="00E201C3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84" w:type="dxa"/>
            <w:shd w:val="clear" w:color="auto" w:fill="auto"/>
          </w:tcPr>
          <w:p w14:paraId="581E4751" w14:textId="77777777" w:rsidR="00E201C3" w:rsidRPr="00215236" w:rsidRDefault="00E201C3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53" w:type="dxa"/>
            <w:shd w:val="clear" w:color="auto" w:fill="auto"/>
          </w:tcPr>
          <w:p w14:paraId="1CA2E231" w14:textId="77777777" w:rsidR="00E201C3" w:rsidRPr="00215236" w:rsidRDefault="00E201C3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01" w:type="dxa"/>
            <w:shd w:val="clear" w:color="auto" w:fill="1F3864" w:themeFill="accent1" w:themeFillShade="80"/>
          </w:tcPr>
          <w:p w14:paraId="1A83AEDC" w14:textId="42F55081" w:rsidR="00E201C3" w:rsidRPr="00215236" w:rsidRDefault="00E201C3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87" w:type="dxa"/>
            <w:shd w:val="clear" w:color="auto" w:fill="1F3864" w:themeFill="accent1" w:themeFillShade="80"/>
          </w:tcPr>
          <w:p w14:paraId="4FCF8C54" w14:textId="77777777" w:rsidR="00E201C3" w:rsidRPr="00215236" w:rsidRDefault="00E201C3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36" w:type="dxa"/>
            <w:shd w:val="clear" w:color="auto" w:fill="auto"/>
          </w:tcPr>
          <w:p w14:paraId="68474E60" w14:textId="77777777" w:rsidR="00E201C3" w:rsidRPr="00215236" w:rsidRDefault="00E201C3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14" w:type="dxa"/>
            <w:shd w:val="clear" w:color="auto" w:fill="auto"/>
          </w:tcPr>
          <w:p w14:paraId="20328101" w14:textId="278FB997" w:rsidR="00E201C3" w:rsidRPr="00215236" w:rsidRDefault="00E201C3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82" w:type="dxa"/>
            <w:shd w:val="clear" w:color="auto" w:fill="auto"/>
          </w:tcPr>
          <w:p w14:paraId="734AB14D" w14:textId="77777777" w:rsidR="00E201C3" w:rsidRPr="00215236" w:rsidRDefault="00E201C3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14:paraId="1380C2CC" w14:textId="77777777" w:rsidR="00E201C3" w:rsidRPr="00215236" w:rsidRDefault="00E201C3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76" w:type="dxa"/>
            <w:shd w:val="clear" w:color="auto" w:fill="auto"/>
          </w:tcPr>
          <w:p w14:paraId="03E84E21" w14:textId="671387B9" w:rsidR="00E201C3" w:rsidRPr="00215236" w:rsidRDefault="00E201C3" w:rsidP="004B360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</w:tr>
      <w:tr w:rsidR="00226E28" w:rsidRPr="00BC222F" w14:paraId="166827A0" w14:textId="0209FB2B" w:rsidTr="005B530C">
        <w:trPr>
          <w:trHeight w:val="584"/>
        </w:trPr>
        <w:tc>
          <w:tcPr>
            <w:tcW w:w="791" w:type="dxa"/>
            <w:vMerge/>
            <w:shd w:val="clear" w:color="auto" w:fill="9CC2E5" w:themeFill="accent5" w:themeFillTint="99"/>
          </w:tcPr>
          <w:p w14:paraId="1915B6AA" w14:textId="77777777" w:rsidR="00E201C3" w:rsidRPr="00BC222F" w:rsidRDefault="00E201C3" w:rsidP="00786ADD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710D447D" w14:textId="107C570F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5E0D5C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5210" w:type="dxa"/>
            <w:shd w:val="clear" w:color="auto" w:fill="auto"/>
          </w:tcPr>
          <w:p w14:paraId="25095A1C" w14:textId="383B20CB" w:rsidR="00E201C3" w:rsidRPr="00021314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Safeguards consultant recruited and mobilized to field sites to do assessments </w:t>
            </w:r>
            <w:r w:rsidRPr="00C84C31">
              <w:rPr>
                <w:rFonts w:eastAsia="Calibri" w:cstheme="minorHAnsi"/>
                <w:bCs/>
                <w:sz w:val="20"/>
                <w:szCs w:val="20"/>
              </w:rPr>
              <w:t>(input required: activities)</w:t>
            </w:r>
          </w:p>
        </w:tc>
        <w:tc>
          <w:tcPr>
            <w:tcW w:w="1735" w:type="dxa"/>
            <w:shd w:val="clear" w:color="auto" w:fill="auto"/>
          </w:tcPr>
          <w:p w14:paraId="059B2753" w14:textId="77777777" w:rsidR="00E201C3" w:rsidRPr="00215236" w:rsidRDefault="00E201C3" w:rsidP="00786AD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1154" w:type="dxa"/>
            <w:shd w:val="clear" w:color="auto" w:fill="auto"/>
          </w:tcPr>
          <w:p w14:paraId="55938A25" w14:textId="4FFBAFFC" w:rsidR="00E201C3" w:rsidRPr="00215236" w:rsidRDefault="00E201C3" w:rsidP="00786AD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28" w:type="dxa"/>
            <w:shd w:val="clear" w:color="auto" w:fill="auto"/>
          </w:tcPr>
          <w:p w14:paraId="506FBC62" w14:textId="5E85FEF9" w:rsidR="00E201C3" w:rsidRPr="00215236" w:rsidRDefault="00E201C3" w:rsidP="00786AD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39" w:type="dxa"/>
            <w:shd w:val="clear" w:color="auto" w:fill="auto"/>
          </w:tcPr>
          <w:p w14:paraId="699AE686" w14:textId="77777777" w:rsidR="00E201C3" w:rsidRPr="00215236" w:rsidRDefault="00E201C3" w:rsidP="00786AD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39" w:type="dxa"/>
            <w:shd w:val="clear" w:color="auto" w:fill="auto"/>
          </w:tcPr>
          <w:p w14:paraId="17D66187" w14:textId="6C95F89E" w:rsidR="00E201C3" w:rsidRPr="00215236" w:rsidRDefault="00E201C3" w:rsidP="00786AD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84" w:type="dxa"/>
            <w:shd w:val="clear" w:color="auto" w:fill="auto"/>
          </w:tcPr>
          <w:p w14:paraId="5ADA23B3" w14:textId="77777777" w:rsidR="00E201C3" w:rsidRPr="00215236" w:rsidRDefault="00E201C3" w:rsidP="00786AD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53" w:type="dxa"/>
            <w:shd w:val="clear" w:color="auto" w:fill="auto"/>
          </w:tcPr>
          <w:p w14:paraId="7D986882" w14:textId="77777777" w:rsidR="00E201C3" w:rsidRPr="00215236" w:rsidRDefault="00E201C3" w:rsidP="00786AD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01" w:type="dxa"/>
            <w:shd w:val="clear" w:color="auto" w:fill="1F3864" w:themeFill="accent1" w:themeFillShade="80"/>
          </w:tcPr>
          <w:p w14:paraId="1CBDF9ED" w14:textId="039A8B2E" w:rsidR="00E201C3" w:rsidRPr="00215236" w:rsidRDefault="00E201C3" w:rsidP="00786AD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387" w:type="dxa"/>
            <w:shd w:val="clear" w:color="auto" w:fill="1F3864" w:themeFill="accent1" w:themeFillShade="80"/>
          </w:tcPr>
          <w:p w14:paraId="5DA82ACC" w14:textId="77777777" w:rsidR="00E201C3" w:rsidRPr="00215236" w:rsidRDefault="00E201C3" w:rsidP="00786AD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636" w:type="dxa"/>
            <w:shd w:val="clear" w:color="auto" w:fill="1F3864" w:themeFill="accent1" w:themeFillShade="80"/>
          </w:tcPr>
          <w:p w14:paraId="177EBE49" w14:textId="77777777" w:rsidR="00E201C3" w:rsidRPr="00215236" w:rsidRDefault="00E201C3" w:rsidP="00786AD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14" w:type="dxa"/>
            <w:shd w:val="clear" w:color="auto" w:fill="1F3864" w:themeFill="accent1" w:themeFillShade="80"/>
          </w:tcPr>
          <w:p w14:paraId="29480CE1" w14:textId="546FBCBB" w:rsidR="00E201C3" w:rsidRPr="00215236" w:rsidRDefault="00E201C3" w:rsidP="00786AD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82" w:type="dxa"/>
            <w:shd w:val="clear" w:color="auto" w:fill="auto"/>
          </w:tcPr>
          <w:p w14:paraId="3ABE66ED" w14:textId="77777777" w:rsidR="00E201C3" w:rsidRPr="00215236" w:rsidRDefault="00E201C3" w:rsidP="00786AD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40" w:type="dxa"/>
            <w:shd w:val="clear" w:color="auto" w:fill="auto"/>
          </w:tcPr>
          <w:p w14:paraId="357F67D1" w14:textId="77777777" w:rsidR="00E201C3" w:rsidRPr="00215236" w:rsidRDefault="00E201C3" w:rsidP="00786AD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  <w:tc>
          <w:tcPr>
            <w:tcW w:w="476" w:type="dxa"/>
            <w:shd w:val="clear" w:color="auto" w:fill="auto"/>
          </w:tcPr>
          <w:p w14:paraId="53F5566B" w14:textId="28E6D677" w:rsidR="00E201C3" w:rsidRPr="00215236" w:rsidRDefault="00E201C3" w:rsidP="00786ADD">
            <w:pPr>
              <w:jc w:val="both"/>
              <w:rPr>
                <w:rFonts w:eastAsia="Calibri" w:cstheme="minorHAnsi"/>
                <w:noProof/>
                <w:sz w:val="20"/>
                <w:szCs w:val="20"/>
                <w:highlight w:val="yellow"/>
              </w:rPr>
            </w:pPr>
          </w:p>
        </w:tc>
      </w:tr>
      <w:tr w:rsidR="00226E28" w:rsidRPr="009C7DD1" w14:paraId="0DC7880F" w14:textId="09F696AD" w:rsidTr="005B530C">
        <w:tc>
          <w:tcPr>
            <w:tcW w:w="791" w:type="dxa"/>
            <w:vMerge/>
            <w:shd w:val="clear" w:color="auto" w:fill="9CC2E5" w:themeFill="accent5" w:themeFillTint="99"/>
          </w:tcPr>
          <w:p w14:paraId="27D3F143" w14:textId="77777777" w:rsidR="00E201C3" w:rsidRPr="00BC222F" w:rsidRDefault="00E201C3" w:rsidP="00786ADD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</w:tcPr>
          <w:p w14:paraId="08DB65B8" w14:textId="4E17F243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BC222F">
              <w:rPr>
                <w:rFonts w:eastAsia="Calibri" w:cstheme="minorHAnsi"/>
                <w:sz w:val="20"/>
                <w:szCs w:val="20"/>
              </w:rPr>
              <w:t>1</w:t>
            </w:r>
            <w:r w:rsidR="005E0D5C">
              <w:rPr>
                <w:rFonts w:eastAsia="Calibri" w:cstheme="minorHAnsi"/>
                <w:sz w:val="20"/>
                <w:szCs w:val="20"/>
              </w:rPr>
              <w:t>3</w:t>
            </w:r>
          </w:p>
        </w:tc>
        <w:tc>
          <w:tcPr>
            <w:tcW w:w="5210" w:type="dxa"/>
            <w:shd w:val="clear" w:color="auto" w:fill="auto"/>
          </w:tcPr>
          <w:p w14:paraId="53F858D1" w14:textId="4F65CAFC" w:rsidR="00226E28" w:rsidRDefault="00AA69C4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First full draft of</w:t>
            </w:r>
            <w:r w:rsidR="00E201C3" w:rsidRPr="00BC222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="0079479F" w:rsidRPr="00AA69C4">
              <w:rPr>
                <w:rFonts w:eastAsia="Calibri" w:cstheme="minorHAnsi"/>
                <w:b/>
                <w:sz w:val="20"/>
                <w:szCs w:val="20"/>
              </w:rPr>
              <w:t>ProDoc</w:t>
            </w:r>
            <w:r w:rsidR="003069B5">
              <w:rPr>
                <w:rFonts w:eastAsia="Calibri" w:cstheme="minorHAnsi"/>
                <w:b/>
                <w:sz w:val="20"/>
                <w:szCs w:val="20"/>
              </w:rPr>
              <w:t xml:space="preserve"> and Budget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</w:p>
          <w:p w14:paraId="3BEC16B8" w14:textId="53A2D603" w:rsidR="00E201C3" w:rsidRPr="00BC222F" w:rsidRDefault="00E201C3" w:rsidP="00C0680B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021314">
              <w:rPr>
                <w:rFonts w:eastAsia="Calibri" w:cstheme="minorHAnsi"/>
                <w:color w:val="0070C0"/>
                <w:sz w:val="20"/>
                <w:szCs w:val="20"/>
                <w:lang w:val="en-GB"/>
              </w:rPr>
              <w:t xml:space="preserve">Deliverable: </w:t>
            </w:r>
            <w:r w:rsidR="00AA69C4">
              <w:rPr>
                <w:rFonts w:eastAsia="Calibri" w:cstheme="minorHAnsi"/>
                <w:color w:val="0070C0"/>
                <w:sz w:val="20"/>
                <w:szCs w:val="20"/>
                <w:lang w:val="en-GB"/>
              </w:rPr>
              <w:t>Full draft</w:t>
            </w:r>
            <w:r w:rsidRPr="00021314">
              <w:rPr>
                <w:rFonts w:eastAsia="Calibri" w:cstheme="minorHAnsi"/>
                <w:color w:val="0070C0"/>
                <w:sz w:val="20"/>
                <w:szCs w:val="20"/>
                <w:lang w:val="en-GB"/>
              </w:rPr>
              <w:t xml:space="preserve"> </w:t>
            </w:r>
            <w:r w:rsidR="00AA69C4">
              <w:rPr>
                <w:rFonts w:eastAsia="Calibri" w:cstheme="minorHAnsi"/>
                <w:color w:val="0070C0"/>
                <w:sz w:val="20"/>
                <w:szCs w:val="20"/>
                <w:lang w:val="en-GB"/>
              </w:rPr>
              <w:t>ProDoc</w:t>
            </w:r>
            <w:r w:rsidR="003069B5">
              <w:rPr>
                <w:rFonts w:eastAsia="Calibri" w:cstheme="minorHAnsi"/>
                <w:color w:val="0070C0"/>
                <w:sz w:val="20"/>
                <w:szCs w:val="20"/>
                <w:lang w:val="en-GB"/>
              </w:rPr>
              <w:t>, with draft budget using the XL template</w:t>
            </w:r>
            <w:r w:rsidRPr="00021314">
              <w:rPr>
                <w:rFonts w:eastAsia="Calibri" w:cstheme="minorHAnsi"/>
                <w:color w:val="0070C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35" w:type="dxa"/>
            <w:shd w:val="clear" w:color="auto" w:fill="auto"/>
          </w:tcPr>
          <w:p w14:paraId="38FB94D6" w14:textId="32278693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Consultant</w:t>
            </w:r>
            <w:r w:rsidR="003069B5">
              <w:rPr>
                <w:rFonts w:eastAsia="Calibri" w:cstheme="minorHAnsi"/>
                <w:sz w:val="20"/>
                <w:szCs w:val="20"/>
              </w:rPr>
              <w:t xml:space="preserve"> and WWF Staff</w:t>
            </w:r>
          </w:p>
        </w:tc>
        <w:tc>
          <w:tcPr>
            <w:tcW w:w="1154" w:type="dxa"/>
            <w:shd w:val="clear" w:color="auto" w:fill="auto"/>
          </w:tcPr>
          <w:p w14:paraId="0E23CF0D" w14:textId="2C404749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14:paraId="2FBAA1DA" w14:textId="4245E30A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auto"/>
          </w:tcPr>
          <w:p w14:paraId="25DFE929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3CA47FCC" w14:textId="721521B2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7C1E57D7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331CDCAD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auto"/>
          </w:tcPr>
          <w:p w14:paraId="21481707" w14:textId="35BBAE66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auto"/>
          </w:tcPr>
          <w:p w14:paraId="71194EAC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1F3864" w:themeFill="accent1" w:themeFillShade="80"/>
          </w:tcPr>
          <w:p w14:paraId="72EC0202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1F3864" w:themeFill="accent1" w:themeFillShade="80"/>
          </w:tcPr>
          <w:p w14:paraId="05327AAB" w14:textId="3F67183A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</w:tcPr>
          <w:p w14:paraId="09CCB8BA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auto"/>
          </w:tcPr>
          <w:p w14:paraId="0DD76248" w14:textId="77777777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3FF1721" w14:textId="325BE0D2" w:rsidR="00E201C3" w:rsidRPr="00BC222F" w:rsidRDefault="00E201C3" w:rsidP="00786ADD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AD2993" w:rsidRPr="00BC222F" w14:paraId="06F3AA7A" w14:textId="77777777" w:rsidTr="005B530C">
        <w:tc>
          <w:tcPr>
            <w:tcW w:w="791" w:type="dxa"/>
            <w:shd w:val="clear" w:color="auto" w:fill="BDD6EE" w:themeFill="accent5" w:themeFillTint="66"/>
            <w:textDirection w:val="btLr"/>
          </w:tcPr>
          <w:p w14:paraId="46EE1EBB" w14:textId="77777777" w:rsidR="00AA69C4" w:rsidRPr="00BC222F" w:rsidRDefault="00AA69C4" w:rsidP="00AA69C4">
            <w:pPr>
              <w:ind w:left="113" w:right="11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3F7FB"/>
          </w:tcPr>
          <w:p w14:paraId="381DB9A3" w14:textId="640FB3C1" w:rsidR="00AA69C4" w:rsidRDefault="00AA69C4" w:rsidP="00AA69C4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5E0D5C">
              <w:rPr>
                <w:rFonts w:eastAsia="Calibri" w:cstheme="minorHAnsi"/>
                <w:sz w:val="20"/>
                <w:szCs w:val="20"/>
              </w:rPr>
              <w:t>4</w:t>
            </w:r>
          </w:p>
        </w:tc>
        <w:tc>
          <w:tcPr>
            <w:tcW w:w="5210" w:type="dxa"/>
            <w:shd w:val="clear" w:color="auto" w:fill="F3F7FB"/>
          </w:tcPr>
          <w:p w14:paraId="6767638D" w14:textId="1B29A541" w:rsidR="00AA69C4" w:rsidRDefault="00AA69C4" w:rsidP="00AA69C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C0680B">
              <w:rPr>
                <w:rFonts w:eastAsia="Calibri" w:cstheme="minorHAnsi"/>
                <w:sz w:val="20"/>
                <w:szCs w:val="20"/>
              </w:rPr>
              <w:t>WWF</w:t>
            </w:r>
            <w:r>
              <w:rPr>
                <w:rFonts w:eastAsia="Calibri" w:cstheme="minorHAnsi"/>
                <w:sz w:val="20"/>
                <w:szCs w:val="20"/>
              </w:rPr>
              <w:t xml:space="preserve"> GEF</w:t>
            </w:r>
            <w:r w:rsidRPr="00C0680B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 xml:space="preserve">Upstream </w:t>
            </w:r>
            <w:r w:rsidRPr="00C0680B">
              <w:rPr>
                <w:rFonts w:eastAsia="Calibri" w:cstheme="minorHAnsi"/>
                <w:sz w:val="20"/>
                <w:szCs w:val="20"/>
              </w:rPr>
              <w:t xml:space="preserve">Review of </w:t>
            </w:r>
            <w:r w:rsidRPr="00C0680B">
              <w:rPr>
                <w:rFonts w:eastAsia="Calibri" w:cstheme="minorHAnsi"/>
                <w:b/>
                <w:sz w:val="20"/>
                <w:szCs w:val="20"/>
              </w:rPr>
              <w:t>first full draft</w:t>
            </w:r>
            <w:r w:rsidRPr="00C0680B">
              <w:rPr>
                <w:rFonts w:eastAsia="Calibri" w:cstheme="minorHAnsi"/>
                <w:sz w:val="20"/>
                <w:szCs w:val="20"/>
              </w:rPr>
              <w:t xml:space="preserve"> project document</w:t>
            </w:r>
          </w:p>
        </w:tc>
        <w:tc>
          <w:tcPr>
            <w:tcW w:w="1735" w:type="dxa"/>
            <w:shd w:val="clear" w:color="auto" w:fill="F3F7FB"/>
          </w:tcPr>
          <w:p w14:paraId="0463010D" w14:textId="77777777" w:rsidR="00AA69C4" w:rsidRDefault="00AA69C4" w:rsidP="00AA69C4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3F7FB"/>
          </w:tcPr>
          <w:p w14:paraId="652C079E" w14:textId="77777777" w:rsidR="00AA69C4" w:rsidRPr="00BC222F" w:rsidRDefault="00AA69C4" w:rsidP="00AA69C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8" w:type="dxa"/>
            <w:tcBorders>
              <w:bottom w:val="nil"/>
            </w:tcBorders>
            <w:shd w:val="clear" w:color="auto" w:fill="F3F7FB"/>
          </w:tcPr>
          <w:p w14:paraId="652D2591" w14:textId="77777777" w:rsidR="00AA69C4" w:rsidRPr="00BC222F" w:rsidRDefault="00AA69C4" w:rsidP="00AA69C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39" w:type="dxa"/>
            <w:tcBorders>
              <w:bottom w:val="nil"/>
            </w:tcBorders>
            <w:shd w:val="clear" w:color="auto" w:fill="F3F7FB"/>
          </w:tcPr>
          <w:p w14:paraId="10071E78" w14:textId="77777777" w:rsidR="00AA69C4" w:rsidRPr="00BC222F" w:rsidRDefault="00AA69C4" w:rsidP="00AA69C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dxa"/>
            <w:tcBorders>
              <w:bottom w:val="nil"/>
            </w:tcBorders>
            <w:shd w:val="clear" w:color="auto" w:fill="F3F7FB"/>
          </w:tcPr>
          <w:p w14:paraId="7C289F8E" w14:textId="77777777" w:rsidR="00AA69C4" w:rsidRPr="00BC222F" w:rsidRDefault="00AA69C4" w:rsidP="00AA69C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F3F7FB"/>
          </w:tcPr>
          <w:p w14:paraId="3D7E131B" w14:textId="77777777" w:rsidR="00AA69C4" w:rsidRPr="00BC222F" w:rsidRDefault="00AA69C4" w:rsidP="00AA69C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3F7FB"/>
          </w:tcPr>
          <w:p w14:paraId="28AFCADA" w14:textId="77777777" w:rsidR="00AA69C4" w:rsidRPr="00BC222F" w:rsidRDefault="00AA69C4" w:rsidP="00AA69C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3F7FB"/>
          </w:tcPr>
          <w:p w14:paraId="7B05D114" w14:textId="77777777" w:rsidR="00AA69C4" w:rsidRPr="00BC222F" w:rsidRDefault="00AA69C4" w:rsidP="00AA69C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3F7FB"/>
          </w:tcPr>
          <w:p w14:paraId="2932DBD6" w14:textId="77777777" w:rsidR="00AA69C4" w:rsidRPr="00BC222F" w:rsidRDefault="00AA69C4" w:rsidP="00AA69C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3F7FB"/>
          </w:tcPr>
          <w:p w14:paraId="1F28660E" w14:textId="77777777" w:rsidR="00AA69C4" w:rsidRPr="00BC222F" w:rsidRDefault="00AA69C4" w:rsidP="00AA69C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1F3864" w:themeFill="accent1" w:themeFillShade="80"/>
          </w:tcPr>
          <w:p w14:paraId="6BDFDB3C" w14:textId="77777777" w:rsidR="00AA69C4" w:rsidRPr="00BC222F" w:rsidRDefault="00AA69C4" w:rsidP="00AA69C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1F3864" w:themeFill="accent1" w:themeFillShade="80"/>
          </w:tcPr>
          <w:p w14:paraId="05EA76D3" w14:textId="77777777" w:rsidR="00AA69C4" w:rsidRPr="00BC222F" w:rsidRDefault="00AA69C4" w:rsidP="00AA69C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3F7FB"/>
          </w:tcPr>
          <w:p w14:paraId="0EDD3108" w14:textId="77777777" w:rsidR="00AA69C4" w:rsidRPr="00BC222F" w:rsidRDefault="00AA69C4" w:rsidP="00AA69C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3F7FB"/>
          </w:tcPr>
          <w:p w14:paraId="56AEB21B" w14:textId="77777777" w:rsidR="00AA69C4" w:rsidRPr="00BC222F" w:rsidRDefault="00AA69C4" w:rsidP="00AA69C4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069B5" w:rsidRPr="00BC222F" w14:paraId="46772AA5" w14:textId="4681A165" w:rsidTr="005B530C">
        <w:trPr>
          <w:trHeight w:val="890"/>
        </w:trPr>
        <w:tc>
          <w:tcPr>
            <w:tcW w:w="791" w:type="dxa"/>
            <w:vMerge w:val="restart"/>
            <w:shd w:val="clear" w:color="auto" w:fill="BDD6EE" w:themeFill="accent5" w:themeFillTint="66"/>
          </w:tcPr>
          <w:p w14:paraId="5A983A35" w14:textId="4105FDF0" w:rsidR="003069B5" w:rsidRPr="00BC222F" w:rsidRDefault="003069B5" w:rsidP="003069B5">
            <w:pPr>
              <w:ind w:left="113" w:right="11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3F7FB"/>
          </w:tcPr>
          <w:p w14:paraId="1CFDDB26" w14:textId="61BA56F0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5E0D5C">
              <w:rPr>
                <w:rFonts w:eastAsia="Calibri" w:cstheme="minorHAnsi"/>
                <w:sz w:val="20"/>
                <w:szCs w:val="20"/>
              </w:rPr>
              <w:t>5</w:t>
            </w:r>
          </w:p>
        </w:tc>
        <w:tc>
          <w:tcPr>
            <w:tcW w:w="5210" w:type="dxa"/>
            <w:shd w:val="clear" w:color="auto" w:fill="F3F7FB"/>
          </w:tcPr>
          <w:p w14:paraId="780D9C57" w14:textId="704F82B9" w:rsidR="003069B5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BC222F">
              <w:rPr>
                <w:rFonts w:eastAsia="Calibri" w:cstheme="minorHAnsi"/>
                <w:sz w:val="20"/>
                <w:szCs w:val="20"/>
              </w:rPr>
              <w:t xml:space="preserve">Semi-final </w:t>
            </w:r>
            <w:r>
              <w:rPr>
                <w:rFonts w:eastAsia="Calibri" w:cstheme="minorHAnsi"/>
                <w:sz w:val="20"/>
                <w:szCs w:val="20"/>
              </w:rPr>
              <w:t xml:space="preserve">Full </w:t>
            </w:r>
            <w:r w:rsidRPr="00BC222F">
              <w:rPr>
                <w:rFonts w:eastAsia="Calibri" w:cstheme="minorHAnsi"/>
                <w:sz w:val="20"/>
                <w:szCs w:val="20"/>
              </w:rPr>
              <w:t>ProDoc, CEO Endorsement Request</w:t>
            </w:r>
            <w:r>
              <w:rPr>
                <w:rFonts w:eastAsia="Calibri" w:cstheme="minorHAnsi"/>
                <w:sz w:val="20"/>
                <w:szCs w:val="20"/>
              </w:rPr>
              <w:t xml:space="preserve"> (including responses to STAP comments), Co-finance letters</w:t>
            </w:r>
          </w:p>
          <w:p w14:paraId="1DFCEE49" w14:textId="77777777" w:rsidR="003069B5" w:rsidRDefault="003069B5" w:rsidP="003069B5">
            <w:pPr>
              <w:jc w:val="right"/>
              <w:rPr>
                <w:rFonts w:eastAsia="Calibri" w:cstheme="minorHAnsi"/>
                <w:color w:val="0070C0"/>
                <w:sz w:val="20"/>
                <w:szCs w:val="20"/>
              </w:rPr>
            </w:pPr>
            <w:r w:rsidRPr="00021314">
              <w:rPr>
                <w:rFonts w:eastAsia="Calibri" w:cstheme="minorHAnsi"/>
                <w:color w:val="0070C0"/>
                <w:sz w:val="20"/>
                <w:szCs w:val="20"/>
              </w:rPr>
              <w:t xml:space="preserve">Deliverable: complete final draft package of ProDoc, </w:t>
            </w:r>
          </w:p>
          <w:p w14:paraId="2827B9C7" w14:textId="0010C25C" w:rsidR="003069B5" w:rsidRPr="00BC222F" w:rsidRDefault="003069B5" w:rsidP="003069B5">
            <w:pPr>
              <w:jc w:val="right"/>
              <w:rPr>
                <w:rFonts w:eastAsia="Calibri" w:cstheme="minorHAnsi"/>
                <w:sz w:val="20"/>
                <w:szCs w:val="20"/>
              </w:rPr>
            </w:pPr>
            <w:r w:rsidRPr="00021314">
              <w:rPr>
                <w:rFonts w:eastAsia="Calibri" w:cstheme="minorHAnsi"/>
                <w:color w:val="0070C0"/>
                <w:sz w:val="20"/>
                <w:szCs w:val="20"/>
              </w:rPr>
              <w:t>CEO Endorsement Request</w:t>
            </w:r>
            <w:r>
              <w:rPr>
                <w:rFonts w:eastAsia="Calibri" w:cstheme="minorHAnsi"/>
                <w:color w:val="0070C0"/>
                <w:sz w:val="20"/>
                <w:szCs w:val="20"/>
              </w:rPr>
              <w:t>, Co-finance letters</w:t>
            </w:r>
            <w:r w:rsidRPr="00021314">
              <w:rPr>
                <w:rFonts w:eastAsia="Calibri" w:cstheme="minorHAnsi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735" w:type="dxa"/>
            <w:shd w:val="clear" w:color="auto" w:fill="F3F7FB"/>
          </w:tcPr>
          <w:p w14:paraId="6AD2729A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3F7FB"/>
          </w:tcPr>
          <w:p w14:paraId="69D075A8" w14:textId="52964B45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3F7FB"/>
          </w:tcPr>
          <w:p w14:paraId="07731536" w14:textId="0BFFA7AE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3F7FB"/>
          </w:tcPr>
          <w:p w14:paraId="65016DF7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3F7FB"/>
          </w:tcPr>
          <w:p w14:paraId="3CC75791" w14:textId="0EA9140E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F3F7FB"/>
          </w:tcPr>
          <w:p w14:paraId="3CBCB6C1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3F7FB"/>
          </w:tcPr>
          <w:p w14:paraId="2EBBEE98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3F7FB"/>
          </w:tcPr>
          <w:p w14:paraId="737FA726" w14:textId="10CDA842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3F7FB"/>
          </w:tcPr>
          <w:p w14:paraId="0BF57136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3F7FB"/>
          </w:tcPr>
          <w:p w14:paraId="6204EEDF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3F7FB"/>
          </w:tcPr>
          <w:p w14:paraId="012F616E" w14:textId="178CB481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3F7FB"/>
          </w:tcPr>
          <w:p w14:paraId="3E4821BF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1F3864" w:themeFill="accent1" w:themeFillShade="80"/>
          </w:tcPr>
          <w:p w14:paraId="70437F5D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3F7FB"/>
          </w:tcPr>
          <w:p w14:paraId="7619855E" w14:textId="0A8F80AD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13095" w:rsidRPr="00BC222F" w14:paraId="1E19DD0A" w14:textId="77777777" w:rsidTr="0020669A">
        <w:trPr>
          <w:trHeight w:val="539"/>
        </w:trPr>
        <w:tc>
          <w:tcPr>
            <w:tcW w:w="791" w:type="dxa"/>
            <w:vMerge/>
            <w:shd w:val="clear" w:color="auto" w:fill="BDD6EE" w:themeFill="accent5" w:themeFillTint="66"/>
          </w:tcPr>
          <w:p w14:paraId="6440037A" w14:textId="77777777" w:rsidR="0020669A" w:rsidRPr="00BC222F" w:rsidRDefault="0020669A" w:rsidP="003069B5">
            <w:pPr>
              <w:ind w:left="113" w:right="11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3F7FB"/>
          </w:tcPr>
          <w:p w14:paraId="06D24347" w14:textId="3694B7ED" w:rsidR="0020669A" w:rsidRDefault="005E0D5C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16</w:t>
            </w:r>
          </w:p>
        </w:tc>
        <w:tc>
          <w:tcPr>
            <w:tcW w:w="5210" w:type="dxa"/>
            <w:shd w:val="clear" w:color="auto" w:fill="F3F7FB"/>
          </w:tcPr>
          <w:p w14:paraId="4B6BBA1B" w14:textId="4E99702A" w:rsidR="0020669A" w:rsidRPr="00BC222F" w:rsidRDefault="0020669A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Validation Workshop, revision of ProDoc </w:t>
            </w:r>
            <w:r w:rsidR="00713095">
              <w:rPr>
                <w:rFonts w:eastAsia="Calibri" w:cstheme="minorHAnsi"/>
                <w:sz w:val="20"/>
                <w:szCs w:val="20"/>
              </w:rPr>
              <w:t>package</w:t>
            </w:r>
            <w:r>
              <w:rPr>
                <w:rFonts w:eastAsia="Calibri" w:cstheme="minorHAnsi"/>
                <w:sz w:val="20"/>
                <w:szCs w:val="20"/>
              </w:rPr>
              <w:t xml:space="preserve"> based on comments</w:t>
            </w:r>
          </w:p>
        </w:tc>
        <w:tc>
          <w:tcPr>
            <w:tcW w:w="1735" w:type="dxa"/>
            <w:shd w:val="clear" w:color="auto" w:fill="F3F7FB"/>
          </w:tcPr>
          <w:p w14:paraId="7ECF8A4D" w14:textId="77777777" w:rsidR="0020669A" w:rsidRPr="00BC222F" w:rsidRDefault="0020669A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3F7FB"/>
          </w:tcPr>
          <w:p w14:paraId="7AF9ACC5" w14:textId="77777777" w:rsidR="0020669A" w:rsidRPr="00BC222F" w:rsidRDefault="0020669A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3F7FB"/>
          </w:tcPr>
          <w:p w14:paraId="57660B0F" w14:textId="77777777" w:rsidR="0020669A" w:rsidRPr="00BC222F" w:rsidRDefault="0020669A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3F7FB"/>
          </w:tcPr>
          <w:p w14:paraId="00C32448" w14:textId="77777777" w:rsidR="0020669A" w:rsidRPr="00BC222F" w:rsidRDefault="0020669A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3F7FB"/>
          </w:tcPr>
          <w:p w14:paraId="59538BDC" w14:textId="77777777" w:rsidR="0020669A" w:rsidRPr="00BC222F" w:rsidRDefault="0020669A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F3F7FB"/>
          </w:tcPr>
          <w:p w14:paraId="75296F7B" w14:textId="77777777" w:rsidR="0020669A" w:rsidRPr="00BC222F" w:rsidRDefault="0020669A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3F7FB"/>
          </w:tcPr>
          <w:p w14:paraId="51A6B0F4" w14:textId="77777777" w:rsidR="0020669A" w:rsidRPr="00BC222F" w:rsidRDefault="0020669A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3F7FB"/>
          </w:tcPr>
          <w:p w14:paraId="02DF5071" w14:textId="77777777" w:rsidR="0020669A" w:rsidRPr="00BC222F" w:rsidRDefault="0020669A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3F7FB"/>
          </w:tcPr>
          <w:p w14:paraId="4C1DC3AF" w14:textId="77777777" w:rsidR="0020669A" w:rsidRPr="00BC222F" w:rsidRDefault="0020669A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3F7FB"/>
          </w:tcPr>
          <w:p w14:paraId="2CE8F91A" w14:textId="77777777" w:rsidR="0020669A" w:rsidRPr="00BC222F" w:rsidRDefault="0020669A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3F7FB"/>
          </w:tcPr>
          <w:p w14:paraId="00A933D7" w14:textId="77777777" w:rsidR="0020669A" w:rsidRPr="00BC222F" w:rsidRDefault="0020669A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3F7FB"/>
          </w:tcPr>
          <w:p w14:paraId="763666F7" w14:textId="77777777" w:rsidR="0020669A" w:rsidRPr="00BC222F" w:rsidRDefault="0020669A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002060"/>
          </w:tcPr>
          <w:p w14:paraId="201903DA" w14:textId="77777777" w:rsidR="0020669A" w:rsidRPr="00BC222F" w:rsidRDefault="0020669A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F3F7FB"/>
          </w:tcPr>
          <w:p w14:paraId="7AB5736C" w14:textId="77777777" w:rsidR="0020669A" w:rsidRPr="00BC222F" w:rsidRDefault="0020669A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069B5" w:rsidRPr="00BC222F" w14:paraId="4068C71A" w14:textId="07E88470" w:rsidTr="005B530C">
        <w:tc>
          <w:tcPr>
            <w:tcW w:w="791" w:type="dxa"/>
            <w:vMerge/>
            <w:shd w:val="clear" w:color="auto" w:fill="BDD6EE" w:themeFill="accent5" w:themeFillTint="66"/>
          </w:tcPr>
          <w:p w14:paraId="64ABD507" w14:textId="517DCFEB" w:rsidR="003069B5" w:rsidRPr="00BC222F" w:rsidRDefault="003069B5" w:rsidP="003069B5">
            <w:pPr>
              <w:ind w:left="113" w:right="11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3F7FB"/>
          </w:tcPr>
          <w:p w14:paraId="2F186C9F" w14:textId="54FCC890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</w:t>
            </w:r>
            <w:r w:rsidR="005E0D5C">
              <w:rPr>
                <w:rFonts w:eastAsia="Calibri" w:cstheme="minorHAnsi"/>
                <w:sz w:val="20"/>
                <w:szCs w:val="20"/>
              </w:rPr>
              <w:t>7</w:t>
            </w:r>
          </w:p>
        </w:tc>
        <w:tc>
          <w:tcPr>
            <w:tcW w:w="5210" w:type="dxa"/>
            <w:shd w:val="clear" w:color="auto" w:fill="F3F7FB"/>
          </w:tcPr>
          <w:p w14:paraId="7F69867A" w14:textId="6F70E115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BC222F">
              <w:rPr>
                <w:rFonts w:eastAsia="Calibri" w:cstheme="minorHAnsi"/>
                <w:sz w:val="20"/>
                <w:szCs w:val="20"/>
              </w:rPr>
              <w:t xml:space="preserve">WWF GEF </w:t>
            </w:r>
            <w:r w:rsidR="0020669A">
              <w:rPr>
                <w:rFonts w:eastAsia="Calibri" w:cstheme="minorHAnsi"/>
                <w:sz w:val="20"/>
                <w:szCs w:val="20"/>
              </w:rPr>
              <w:t xml:space="preserve">internal </w:t>
            </w:r>
            <w:r w:rsidRPr="00BC222F">
              <w:rPr>
                <w:rFonts w:eastAsia="Calibri" w:cstheme="minorHAnsi"/>
                <w:sz w:val="20"/>
                <w:szCs w:val="20"/>
              </w:rPr>
              <w:t>review and approval for submission</w:t>
            </w:r>
          </w:p>
        </w:tc>
        <w:tc>
          <w:tcPr>
            <w:tcW w:w="1735" w:type="dxa"/>
            <w:shd w:val="clear" w:color="auto" w:fill="F3F7FB"/>
          </w:tcPr>
          <w:p w14:paraId="7D53202A" w14:textId="06B001F2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WWF GEF AMU</w:t>
            </w:r>
          </w:p>
        </w:tc>
        <w:tc>
          <w:tcPr>
            <w:tcW w:w="1154" w:type="dxa"/>
            <w:shd w:val="clear" w:color="auto" w:fill="F3F7FB"/>
          </w:tcPr>
          <w:p w14:paraId="4E9145AF" w14:textId="66AFB22C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3F7FB"/>
          </w:tcPr>
          <w:p w14:paraId="6A7B1E20" w14:textId="62ED8EEF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3F7FB"/>
          </w:tcPr>
          <w:p w14:paraId="103F8ED7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3F7FB"/>
          </w:tcPr>
          <w:p w14:paraId="0361222D" w14:textId="0BDE4EA1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F3F7FB"/>
          </w:tcPr>
          <w:p w14:paraId="5569BE4C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3F7FB"/>
          </w:tcPr>
          <w:p w14:paraId="54B64B51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3F7FB"/>
          </w:tcPr>
          <w:p w14:paraId="0816E324" w14:textId="2B040CBF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3F7FB"/>
          </w:tcPr>
          <w:p w14:paraId="39477F1A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3F7FB"/>
          </w:tcPr>
          <w:p w14:paraId="06E3CE82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3F7FB"/>
          </w:tcPr>
          <w:p w14:paraId="07D9FB3B" w14:textId="3D491F6D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3F7FB"/>
          </w:tcPr>
          <w:p w14:paraId="51C298CD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3F7FB"/>
          </w:tcPr>
          <w:p w14:paraId="316CC811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1F3864" w:themeFill="accent1" w:themeFillShade="80"/>
          </w:tcPr>
          <w:p w14:paraId="7E2D83F1" w14:textId="33F1792E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069B5" w:rsidRPr="00BC222F" w14:paraId="5A2E161E" w14:textId="332BAACA" w:rsidTr="005B530C">
        <w:tc>
          <w:tcPr>
            <w:tcW w:w="791" w:type="dxa"/>
            <w:vMerge/>
            <w:shd w:val="clear" w:color="auto" w:fill="BDD6EE" w:themeFill="accent5" w:themeFillTint="66"/>
          </w:tcPr>
          <w:p w14:paraId="0EAB177A" w14:textId="6882F5C9" w:rsidR="003069B5" w:rsidRPr="00BC222F" w:rsidRDefault="003069B5" w:rsidP="003069B5">
            <w:pPr>
              <w:ind w:left="113" w:right="11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3F7FB"/>
          </w:tcPr>
          <w:p w14:paraId="54B04D6E" w14:textId="65226E4F" w:rsidR="003069B5" w:rsidRPr="00BC222F" w:rsidRDefault="005E0D5C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18</w:t>
            </w:r>
          </w:p>
        </w:tc>
        <w:tc>
          <w:tcPr>
            <w:tcW w:w="5210" w:type="dxa"/>
            <w:shd w:val="clear" w:color="auto" w:fill="F3F7FB"/>
          </w:tcPr>
          <w:p w14:paraId="0A9751F3" w14:textId="4309BD02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C0680B">
              <w:rPr>
                <w:rFonts w:eastAsia="Calibri" w:cstheme="minorHAnsi"/>
                <w:b/>
                <w:sz w:val="20"/>
                <w:szCs w:val="20"/>
              </w:rPr>
              <w:t>Safeguards Disclosure</w:t>
            </w:r>
            <w:r>
              <w:rPr>
                <w:rFonts w:eastAsia="Calibri" w:cstheme="minorHAnsi"/>
                <w:sz w:val="20"/>
                <w:szCs w:val="20"/>
              </w:rPr>
              <w:t xml:space="preserve"> (if needed)</w:t>
            </w:r>
          </w:p>
        </w:tc>
        <w:tc>
          <w:tcPr>
            <w:tcW w:w="1735" w:type="dxa"/>
            <w:shd w:val="clear" w:color="auto" w:fill="F3F7FB"/>
          </w:tcPr>
          <w:p w14:paraId="75012A33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F3F7FB"/>
          </w:tcPr>
          <w:p w14:paraId="2FE18B07" w14:textId="7905F7D2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3F7FB"/>
          </w:tcPr>
          <w:p w14:paraId="52F5456C" w14:textId="362B22C4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3F7FB"/>
          </w:tcPr>
          <w:p w14:paraId="26753247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3F7FB"/>
          </w:tcPr>
          <w:p w14:paraId="3F4F243D" w14:textId="5A0A29DF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F3F7FB"/>
          </w:tcPr>
          <w:p w14:paraId="7BC5DFE1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3F7FB"/>
          </w:tcPr>
          <w:p w14:paraId="712AAC54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3F7FB"/>
          </w:tcPr>
          <w:p w14:paraId="3BEE169B" w14:textId="5BDE573E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3F7FB"/>
          </w:tcPr>
          <w:p w14:paraId="3E7766D0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3F7FB"/>
          </w:tcPr>
          <w:p w14:paraId="05B00D7C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3F7FB"/>
          </w:tcPr>
          <w:p w14:paraId="01FF70CE" w14:textId="216F1B4F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3F7FB"/>
          </w:tcPr>
          <w:p w14:paraId="76E45119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3F7FB"/>
          </w:tcPr>
          <w:p w14:paraId="30083115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1F3864" w:themeFill="accent1" w:themeFillShade="80"/>
          </w:tcPr>
          <w:p w14:paraId="2D43D323" w14:textId="6F10E9C0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069B5" w:rsidRPr="009C7DD1" w14:paraId="346812D1" w14:textId="1E07B1B2" w:rsidTr="005B530C">
        <w:tc>
          <w:tcPr>
            <w:tcW w:w="791" w:type="dxa"/>
            <w:vMerge/>
            <w:shd w:val="clear" w:color="auto" w:fill="BDD6EE" w:themeFill="accent5" w:themeFillTint="66"/>
            <w:textDirection w:val="btLr"/>
          </w:tcPr>
          <w:p w14:paraId="3513748F" w14:textId="641E0186" w:rsidR="003069B5" w:rsidRPr="00BC222F" w:rsidRDefault="003069B5" w:rsidP="003069B5">
            <w:pPr>
              <w:ind w:left="113" w:right="11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3F7FB"/>
          </w:tcPr>
          <w:p w14:paraId="466B6EDC" w14:textId="217CA835" w:rsidR="003069B5" w:rsidRPr="00BC222F" w:rsidRDefault="005E0D5C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19</w:t>
            </w:r>
          </w:p>
        </w:tc>
        <w:tc>
          <w:tcPr>
            <w:tcW w:w="5210" w:type="dxa"/>
            <w:shd w:val="clear" w:color="auto" w:fill="F3F7FB"/>
          </w:tcPr>
          <w:p w14:paraId="2288D0C1" w14:textId="532BAFD1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C0680B">
              <w:rPr>
                <w:rFonts w:eastAsia="Calibri" w:cstheme="minorHAnsi"/>
                <w:b/>
                <w:sz w:val="20"/>
                <w:szCs w:val="20"/>
              </w:rPr>
              <w:t>Submission of package</w:t>
            </w:r>
            <w:r w:rsidRPr="00BC222F">
              <w:rPr>
                <w:rFonts w:eastAsia="Calibri" w:cstheme="minorHAnsi"/>
                <w:sz w:val="20"/>
                <w:szCs w:val="20"/>
              </w:rPr>
              <w:t xml:space="preserve"> to GEF Sec for technical review</w:t>
            </w:r>
          </w:p>
        </w:tc>
        <w:tc>
          <w:tcPr>
            <w:tcW w:w="1735" w:type="dxa"/>
            <w:shd w:val="clear" w:color="auto" w:fill="F3F7FB"/>
          </w:tcPr>
          <w:p w14:paraId="0DB3964F" w14:textId="2D7DED05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WWF GEF AMU</w:t>
            </w:r>
          </w:p>
        </w:tc>
        <w:tc>
          <w:tcPr>
            <w:tcW w:w="1154" w:type="dxa"/>
            <w:shd w:val="clear" w:color="auto" w:fill="F3F7FB"/>
          </w:tcPr>
          <w:p w14:paraId="4C46DD36" w14:textId="48BCCA8E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F3F7FB"/>
          </w:tcPr>
          <w:p w14:paraId="3C1DF82B" w14:textId="7A9F4C81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3F7FB"/>
          </w:tcPr>
          <w:p w14:paraId="64C651A0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F3F7FB"/>
          </w:tcPr>
          <w:p w14:paraId="7932FEDB" w14:textId="184221F8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4" w:type="dxa"/>
            <w:shd w:val="clear" w:color="auto" w:fill="F3F7FB"/>
          </w:tcPr>
          <w:p w14:paraId="7B05FA01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F3F7FB"/>
          </w:tcPr>
          <w:p w14:paraId="2F54FC63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01" w:type="dxa"/>
            <w:shd w:val="clear" w:color="auto" w:fill="F3F7FB"/>
          </w:tcPr>
          <w:p w14:paraId="0DF1A8E6" w14:textId="1B327D84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87" w:type="dxa"/>
            <w:shd w:val="clear" w:color="auto" w:fill="F3F7FB"/>
          </w:tcPr>
          <w:p w14:paraId="089F55FE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F3F7FB"/>
          </w:tcPr>
          <w:p w14:paraId="63B293E3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14" w:type="dxa"/>
            <w:shd w:val="clear" w:color="auto" w:fill="F3F7FB"/>
          </w:tcPr>
          <w:p w14:paraId="264E25F7" w14:textId="52C27214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F3F7FB"/>
          </w:tcPr>
          <w:p w14:paraId="78A43C3D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40" w:type="dxa"/>
            <w:shd w:val="clear" w:color="auto" w:fill="F3F7FB"/>
          </w:tcPr>
          <w:p w14:paraId="4FA7F575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1F3864" w:themeFill="accent1" w:themeFillShade="80"/>
          </w:tcPr>
          <w:p w14:paraId="2838B42F" w14:textId="735AACCD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3069B5" w:rsidRPr="009C7DD1" w14:paraId="14F0CCC4" w14:textId="22654398" w:rsidTr="005B530C">
        <w:tc>
          <w:tcPr>
            <w:tcW w:w="791" w:type="dxa"/>
            <w:vMerge/>
            <w:shd w:val="clear" w:color="auto" w:fill="BDD6EE" w:themeFill="accent5" w:themeFillTint="66"/>
            <w:textDirection w:val="btLr"/>
          </w:tcPr>
          <w:p w14:paraId="17A6AE20" w14:textId="77777777" w:rsidR="003069B5" w:rsidRPr="00BC222F" w:rsidRDefault="003069B5" w:rsidP="003069B5">
            <w:pPr>
              <w:ind w:left="113" w:right="11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F3F7FB"/>
          </w:tcPr>
          <w:p w14:paraId="7072BF10" w14:textId="2D7DCCE2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5E0D5C">
              <w:rPr>
                <w:rFonts w:eastAsia="Calibri" w:cstheme="minorHAnsi"/>
                <w:sz w:val="20"/>
                <w:szCs w:val="20"/>
              </w:rPr>
              <w:t>0</w:t>
            </w:r>
          </w:p>
        </w:tc>
        <w:tc>
          <w:tcPr>
            <w:tcW w:w="5210" w:type="dxa"/>
            <w:shd w:val="clear" w:color="auto" w:fill="F3F7FB"/>
          </w:tcPr>
          <w:p w14:paraId="7D18C6EA" w14:textId="56BF9581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BC222F">
              <w:rPr>
                <w:rFonts w:eastAsia="Calibri" w:cstheme="minorHAnsi"/>
                <w:sz w:val="20"/>
                <w:szCs w:val="20"/>
              </w:rPr>
              <w:t>Technical Review by GEF Sec and revisions to package – can be numerous rounds of review and revision</w:t>
            </w:r>
            <w:r>
              <w:rPr>
                <w:rFonts w:eastAsia="Calibri" w:cstheme="minorHAnsi"/>
                <w:sz w:val="20"/>
                <w:szCs w:val="20"/>
              </w:rPr>
              <w:t xml:space="preserve">. Response Matrix to GEF Sec comments as needed. Technical clearance and </w:t>
            </w:r>
            <w:r w:rsidRPr="00CD4764">
              <w:rPr>
                <w:rFonts w:eastAsia="Calibri" w:cstheme="minorHAnsi"/>
                <w:b/>
                <w:sz w:val="20"/>
                <w:szCs w:val="20"/>
              </w:rPr>
              <w:t>CEO Endorsement</w:t>
            </w:r>
            <w:r>
              <w:rPr>
                <w:rFonts w:eastAsia="Calibri" w:cstheme="minorHAnsi"/>
                <w:sz w:val="20"/>
                <w:szCs w:val="20"/>
              </w:rPr>
              <w:t>.</w:t>
            </w:r>
          </w:p>
        </w:tc>
        <w:tc>
          <w:tcPr>
            <w:tcW w:w="1735" w:type="dxa"/>
            <w:shd w:val="clear" w:color="auto" w:fill="D0CECE" w:themeFill="background2" w:themeFillShade="E6"/>
          </w:tcPr>
          <w:p w14:paraId="5C7172E7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D0CECE" w:themeFill="background2" w:themeFillShade="E6"/>
          </w:tcPr>
          <w:p w14:paraId="235282F0" w14:textId="3D9A1DAE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shd w:val="clear" w:color="auto" w:fill="D0CECE" w:themeFill="background2" w:themeFillShade="E6"/>
          </w:tcPr>
          <w:p w14:paraId="58FDA005" w14:textId="55A12D45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shd w:val="clear" w:color="auto" w:fill="D0CECE" w:themeFill="background2" w:themeFillShade="E6"/>
          </w:tcPr>
          <w:p w14:paraId="2DF8DB5B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D0CECE" w:themeFill="background2" w:themeFillShade="E6"/>
          </w:tcPr>
          <w:p w14:paraId="41F3B1A2" w14:textId="7777777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shd w:val="clear" w:color="auto" w:fill="D0CECE" w:themeFill="background2" w:themeFillShade="E6"/>
          </w:tcPr>
          <w:p w14:paraId="21DEF3DD" w14:textId="1F134967" w:rsidR="003069B5" w:rsidRPr="00BC222F" w:rsidRDefault="003069B5" w:rsidP="003069B5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202B" w:rsidRPr="009C7DD1" w14:paraId="4A3169C0" w14:textId="013E305E" w:rsidTr="00B80A80">
        <w:trPr>
          <w:trHeight w:val="836"/>
        </w:trPr>
        <w:tc>
          <w:tcPr>
            <w:tcW w:w="791" w:type="dxa"/>
            <w:shd w:val="clear" w:color="auto" w:fill="DEEAF6" w:themeFill="accent5" w:themeFillTint="33"/>
            <w:textDirection w:val="btLr"/>
          </w:tcPr>
          <w:p w14:paraId="18987856" w14:textId="77777777" w:rsidR="007D202B" w:rsidRPr="00BC222F" w:rsidRDefault="007D202B" w:rsidP="00B01743">
            <w:pPr>
              <w:ind w:left="113" w:right="113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BC222F">
              <w:rPr>
                <w:rFonts w:eastAsia="Calibri" w:cstheme="minorHAnsi"/>
                <w:b/>
                <w:sz w:val="20"/>
                <w:szCs w:val="20"/>
              </w:rPr>
              <w:t>Agency Approval</w:t>
            </w:r>
          </w:p>
        </w:tc>
        <w:tc>
          <w:tcPr>
            <w:tcW w:w="424" w:type="dxa"/>
          </w:tcPr>
          <w:p w14:paraId="2C4D2D98" w14:textId="3244FDCC" w:rsidR="007D202B" w:rsidRPr="00BC222F" w:rsidRDefault="003069B5" w:rsidP="00B0174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5E0D5C">
              <w:rPr>
                <w:rFonts w:eastAsia="Calibri" w:cstheme="minorHAnsi"/>
                <w:sz w:val="20"/>
                <w:szCs w:val="20"/>
              </w:rPr>
              <w:t>1</w:t>
            </w:r>
          </w:p>
        </w:tc>
        <w:tc>
          <w:tcPr>
            <w:tcW w:w="5210" w:type="dxa"/>
          </w:tcPr>
          <w:p w14:paraId="27DAFC75" w14:textId="3B35EABA" w:rsidR="007D202B" w:rsidRPr="00BC222F" w:rsidRDefault="007D202B" w:rsidP="00B0174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BC222F">
              <w:rPr>
                <w:rFonts w:eastAsia="Calibri" w:cstheme="minorHAnsi"/>
                <w:sz w:val="20"/>
                <w:szCs w:val="20"/>
              </w:rPr>
              <w:t xml:space="preserve">Draft any additional documentation for </w:t>
            </w:r>
            <w:r w:rsidRPr="00CD4764">
              <w:rPr>
                <w:rFonts w:eastAsia="Calibri" w:cstheme="minorHAnsi"/>
                <w:b/>
                <w:sz w:val="20"/>
                <w:szCs w:val="20"/>
              </w:rPr>
              <w:t>Agency Approval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D250C8">
              <w:rPr>
                <w:rFonts w:eastAsia="Calibri" w:cstheme="minorHAnsi"/>
                <w:sz w:val="20"/>
                <w:szCs w:val="20"/>
              </w:rPr>
              <w:t>(see Agency Approval checklist)</w:t>
            </w:r>
            <w:r>
              <w:rPr>
                <w:rFonts w:eastAsia="Calibri" w:cstheme="minorHAnsi"/>
                <w:sz w:val="20"/>
                <w:szCs w:val="20"/>
              </w:rPr>
              <w:t>. Agency Approval and Grant agreement between WWF-GEF and Executing Agency</w:t>
            </w:r>
          </w:p>
        </w:tc>
        <w:tc>
          <w:tcPr>
            <w:tcW w:w="1735" w:type="dxa"/>
            <w:shd w:val="clear" w:color="auto" w:fill="D0CECE"/>
          </w:tcPr>
          <w:p w14:paraId="6C3776AC" w14:textId="77777777" w:rsidR="007D202B" w:rsidRPr="00BC222F" w:rsidRDefault="007D202B" w:rsidP="00B0174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54" w:type="dxa"/>
            <w:shd w:val="clear" w:color="auto" w:fill="D0CECE"/>
          </w:tcPr>
          <w:p w14:paraId="5DF6A432" w14:textId="0751E7D4" w:rsidR="007D202B" w:rsidRPr="00BC222F" w:rsidRDefault="007D202B" w:rsidP="00B0174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106" w:type="dxa"/>
            <w:gridSpan w:val="3"/>
            <w:shd w:val="clear" w:color="auto" w:fill="D0CECE"/>
          </w:tcPr>
          <w:p w14:paraId="68B6DC61" w14:textId="2F7606FB" w:rsidR="007D202B" w:rsidRPr="00BC222F" w:rsidRDefault="007D202B" w:rsidP="00B0174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shd w:val="clear" w:color="auto" w:fill="D0CECE"/>
          </w:tcPr>
          <w:p w14:paraId="19D34206" w14:textId="77777777" w:rsidR="007D202B" w:rsidRPr="00BC222F" w:rsidRDefault="007D202B" w:rsidP="00B0174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37" w:type="dxa"/>
            <w:gridSpan w:val="3"/>
            <w:shd w:val="clear" w:color="auto" w:fill="D0CECE"/>
          </w:tcPr>
          <w:p w14:paraId="3DB43676" w14:textId="77777777" w:rsidR="007D202B" w:rsidRPr="00BC222F" w:rsidRDefault="007D202B" w:rsidP="00B0174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shd w:val="clear" w:color="auto" w:fill="D0CECE"/>
          </w:tcPr>
          <w:p w14:paraId="49D239C6" w14:textId="3CF27D0D" w:rsidR="007D202B" w:rsidRPr="00BC222F" w:rsidRDefault="007D202B" w:rsidP="00B0174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D202B" w:rsidRPr="00BC222F" w14:paraId="201677A1" w14:textId="459A256F" w:rsidTr="005B530C">
        <w:trPr>
          <w:gridAfter w:val="6"/>
          <w:wAfter w:w="2835" w:type="dxa"/>
        </w:trPr>
        <w:tc>
          <w:tcPr>
            <w:tcW w:w="791" w:type="dxa"/>
            <w:shd w:val="clear" w:color="auto" w:fill="FCFDFE"/>
          </w:tcPr>
          <w:p w14:paraId="3730CE78" w14:textId="77777777" w:rsidR="007D202B" w:rsidRPr="00BC222F" w:rsidRDefault="007D202B" w:rsidP="00B01743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BC222F">
              <w:rPr>
                <w:rFonts w:eastAsia="Calibri" w:cstheme="minorHAnsi"/>
                <w:b/>
                <w:sz w:val="20"/>
                <w:szCs w:val="20"/>
              </w:rPr>
              <w:t>START</w:t>
            </w:r>
          </w:p>
        </w:tc>
        <w:tc>
          <w:tcPr>
            <w:tcW w:w="424" w:type="dxa"/>
          </w:tcPr>
          <w:p w14:paraId="666D91E1" w14:textId="14FDC943" w:rsidR="007D202B" w:rsidRPr="00BC222F" w:rsidRDefault="007D202B" w:rsidP="00B01743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5E0D5C">
              <w:rPr>
                <w:rFonts w:eastAsia="Calibri" w:cstheme="minorHAnsi"/>
                <w:sz w:val="20"/>
                <w:szCs w:val="20"/>
              </w:rPr>
              <w:t>2</w:t>
            </w:r>
          </w:p>
        </w:tc>
        <w:tc>
          <w:tcPr>
            <w:tcW w:w="5210" w:type="dxa"/>
          </w:tcPr>
          <w:p w14:paraId="14825F19" w14:textId="7786D31F" w:rsidR="007D202B" w:rsidRPr="00C0680B" w:rsidRDefault="007D202B" w:rsidP="00B01743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C0680B">
              <w:rPr>
                <w:rFonts w:eastAsia="Calibri" w:cstheme="minorHAnsi"/>
                <w:b/>
                <w:sz w:val="20"/>
                <w:szCs w:val="20"/>
              </w:rPr>
              <w:t>Project Start</w:t>
            </w:r>
          </w:p>
        </w:tc>
        <w:tc>
          <w:tcPr>
            <w:tcW w:w="1735" w:type="dxa"/>
          </w:tcPr>
          <w:p w14:paraId="293194F7" w14:textId="77777777" w:rsidR="007D202B" w:rsidRPr="00C0680B" w:rsidRDefault="007D202B" w:rsidP="00B01743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54" w:type="dxa"/>
          </w:tcPr>
          <w:p w14:paraId="34C4FFCA" w14:textId="26D08957" w:rsidR="007D202B" w:rsidRPr="00C0680B" w:rsidRDefault="007D202B" w:rsidP="00B01743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106" w:type="dxa"/>
            <w:gridSpan w:val="3"/>
          </w:tcPr>
          <w:p w14:paraId="7B5BCABE" w14:textId="5A060A46" w:rsidR="007D202B" w:rsidRPr="00C0680B" w:rsidRDefault="007D202B" w:rsidP="00B01743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38" w:type="dxa"/>
            <w:gridSpan w:val="3"/>
          </w:tcPr>
          <w:p w14:paraId="459AE1A0" w14:textId="77777777" w:rsidR="007D202B" w:rsidRPr="00C0680B" w:rsidRDefault="007D202B" w:rsidP="00B01743">
            <w:pPr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5DABD587" w14:textId="26B15CAF" w:rsidR="00904C67" w:rsidRDefault="00904C67">
      <w:r>
        <w:t>***These are guidelines, this template is flexible and</w:t>
      </w:r>
      <w:r w:rsidR="00B80A80">
        <w:t xml:space="preserve"> </w:t>
      </w:r>
      <w:r>
        <w:t>is designed to provide an overall structure</w:t>
      </w:r>
    </w:p>
    <w:sectPr w:rsidR="00904C67" w:rsidSect="00FA672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19C"/>
    <w:multiLevelType w:val="hybridMultilevel"/>
    <w:tmpl w:val="8BD4E494"/>
    <w:lvl w:ilvl="0" w:tplc="79ECC3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864D4"/>
    <w:multiLevelType w:val="hybridMultilevel"/>
    <w:tmpl w:val="4BEAE262"/>
    <w:lvl w:ilvl="0" w:tplc="79ECC3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05D4"/>
    <w:multiLevelType w:val="hybridMultilevel"/>
    <w:tmpl w:val="571C5E9E"/>
    <w:lvl w:ilvl="0" w:tplc="559C9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63220"/>
    <w:multiLevelType w:val="hybridMultilevel"/>
    <w:tmpl w:val="A36C0E36"/>
    <w:lvl w:ilvl="0" w:tplc="79ECC3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81C5C"/>
    <w:multiLevelType w:val="hybridMultilevel"/>
    <w:tmpl w:val="6C463FC4"/>
    <w:lvl w:ilvl="0" w:tplc="0AA6D5D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F4258A"/>
    <w:multiLevelType w:val="hybridMultilevel"/>
    <w:tmpl w:val="C992A4EC"/>
    <w:lvl w:ilvl="0" w:tplc="0AA6D5D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22F"/>
    <w:rsid w:val="00021314"/>
    <w:rsid w:val="000515AF"/>
    <w:rsid w:val="00057EDF"/>
    <w:rsid w:val="00065BF7"/>
    <w:rsid w:val="000808EB"/>
    <w:rsid w:val="000A45C2"/>
    <w:rsid w:val="000C5A75"/>
    <w:rsid w:val="001200A2"/>
    <w:rsid w:val="00146F38"/>
    <w:rsid w:val="0018401C"/>
    <w:rsid w:val="00190E08"/>
    <w:rsid w:val="001A69E6"/>
    <w:rsid w:val="001B0443"/>
    <w:rsid w:val="001D28C5"/>
    <w:rsid w:val="0020669A"/>
    <w:rsid w:val="00215236"/>
    <w:rsid w:val="00222DB3"/>
    <w:rsid w:val="002259FF"/>
    <w:rsid w:val="00226E28"/>
    <w:rsid w:val="00256FA1"/>
    <w:rsid w:val="002B23D6"/>
    <w:rsid w:val="002D3D9D"/>
    <w:rsid w:val="002E69B7"/>
    <w:rsid w:val="003069B5"/>
    <w:rsid w:val="00315401"/>
    <w:rsid w:val="003450D9"/>
    <w:rsid w:val="003567C8"/>
    <w:rsid w:val="00357436"/>
    <w:rsid w:val="003B2446"/>
    <w:rsid w:val="003B6077"/>
    <w:rsid w:val="003E02CA"/>
    <w:rsid w:val="00415093"/>
    <w:rsid w:val="004421BC"/>
    <w:rsid w:val="004432F6"/>
    <w:rsid w:val="00453653"/>
    <w:rsid w:val="004953A6"/>
    <w:rsid w:val="004A2A54"/>
    <w:rsid w:val="004B360D"/>
    <w:rsid w:val="004B454C"/>
    <w:rsid w:val="004B6298"/>
    <w:rsid w:val="004C5902"/>
    <w:rsid w:val="00537D9C"/>
    <w:rsid w:val="0054123E"/>
    <w:rsid w:val="005619AD"/>
    <w:rsid w:val="005866C4"/>
    <w:rsid w:val="005870FC"/>
    <w:rsid w:val="005A007E"/>
    <w:rsid w:val="005A07A8"/>
    <w:rsid w:val="005B530C"/>
    <w:rsid w:val="005E0D5C"/>
    <w:rsid w:val="006045FA"/>
    <w:rsid w:val="0061084F"/>
    <w:rsid w:val="00616897"/>
    <w:rsid w:val="00647515"/>
    <w:rsid w:val="006D30E4"/>
    <w:rsid w:val="006E1655"/>
    <w:rsid w:val="006E4102"/>
    <w:rsid w:val="006F0110"/>
    <w:rsid w:val="00713095"/>
    <w:rsid w:val="00740775"/>
    <w:rsid w:val="00774392"/>
    <w:rsid w:val="00786ADD"/>
    <w:rsid w:val="0079479F"/>
    <w:rsid w:val="007965B0"/>
    <w:rsid w:val="007A2016"/>
    <w:rsid w:val="007C5327"/>
    <w:rsid w:val="007D202B"/>
    <w:rsid w:val="007F20B3"/>
    <w:rsid w:val="008163AA"/>
    <w:rsid w:val="008353C8"/>
    <w:rsid w:val="00840A1F"/>
    <w:rsid w:val="008514D5"/>
    <w:rsid w:val="008706D2"/>
    <w:rsid w:val="008C35A8"/>
    <w:rsid w:val="00904C67"/>
    <w:rsid w:val="00943E4C"/>
    <w:rsid w:val="00964C51"/>
    <w:rsid w:val="009937E9"/>
    <w:rsid w:val="009B43FB"/>
    <w:rsid w:val="009C7DD1"/>
    <w:rsid w:val="009E0C8A"/>
    <w:rsid w:val="00A1132F"/>
    <w:rsid w:val="00A6476C"/>
    <w:rsid w:val="00A72964"/>
    <w:rsid w:val="00A92FE7"/>
    <w:rsid w:val="00AA69C4"/>
    <w:rsid w:val="00AB4675"/>
    <w:rsid w:val="00AD2993"/>
    <w:rsid w:val="00B01743"/>
    <w:rsid w:val="00B40650"/>
    <w:rsid w:val="00B63C44"/>
    <w:rsid w:val="00B80A80"/>
    <w:rsid w:val="00BA7177"/>
    <w:rsid w:val="00BC222F"/>
    <w:rsid w:val="00BE2E04"/>
    <w:rsid w:val="00BF0F21"/>
    <w:rsid w:val="00BF6F0A"/>
    <w:rsid w:val="00C0680B"/>
    <w:rsid w:val="00C540E6"/>
    <w:rsid w:val="00C66B2F"/>
    <w:rsid w:val="00C7069C"/>
    <w:rsid w:val="00C84C31"/>
    <w:rsid w:val="00C93175"/>
    <w:rsid w:val="00CA0A4E"/>
    <w:rsid w:val="00CA0E4F"/>
    <w:rsid w:val="00CC26C3"/>
    <w:rsid w:val="00CD2325"/>
    <w:rsid w:val="00CD4764"/>
    <w:rsid w:val="00D250C8"/>
    <w:rsid w:val="00D564B6"/>
    <w:rsid w:val="00DE69FE"/>
    <w:rsid w:val="00DE758D"/>
    <w:rsid w:val="00E04EDF"/>
    <w:rsid w:val="00E05D8F"/>
    <w:rsid w:val="00E074FB"/>
    <w:rsid w:val="00E201C3"/>
    <w:rsid w:val="00E66612"/>
    <w:rsid w:val="00E97254"/>
    <w:rsid w:val="00EB0C8C"/>
    <w:rsid w:val="00ED4A60"/>
    <w:rsid w:val="00ED7F0B"/>
    <w:rsid w:val="00EF7AAB"/>
    <w:rsid w:val="00F221B6"/>
    <w:rsid w:val="00F55AC4"/>
    <w:rsid w:val="00F6117E"/>
    <w:rsid w:val="00F70105"/>
    <w:rsid w:val="00F74652"/>
    <w:rsid w:val="00FA672F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B7B18"/>
  <w15:docId w15:val="{EF6C394C-D705-45F8-B2BA-96301BEC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22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1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4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D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B36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2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BB5F-F1EA-49FA-A49F-C55EDAD5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Crawford Prentice</dc:creator>
  <cp:lastModifiedBy>Trudeau, Jacquelyn</cp:lastModifiedBy>
  <cp:revision>4</cp:revision>
  <dcterms:created xsi:type="dcterms:W3CDTF">2020-06-17T16:34:00Z</dcterms:created>
  <dcterms:modified xsi:type="dcterms:W3CDTF">2020-07-01T20:15:00Z</dcterms:modified>
</cp:coreProperties>
</file>