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3446D" w14:textId="753C12A5" w:rsidR="00F027DC" w:rsidRPr="006B0236" w:rsidRDefault="006B0236" w:rsidP="00F027DC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LEAD CONSULTANT </w:t>
      </w:r>
      <w:r w:rsidR="00F027DC" w:rsidRPr="006B0236">
        <w:rPr>
          <w:rFonts w:cs="Arial"/>
          <w:b/>
          <w:sz w:val="24"/>
        </w:rPr>
        <w:t>TERMS OF REFERENCE</w:t>
      </w:r>
    </w:p>
    <w:p w14:paraId="7A09E8BD" w14:textId="77777777" w:rsidR="00F027DC" w:rsidRPr="00186F72" w:rsidRDefault="00F027DC" w:rsidP="00F027DC">
      <w:pPr>
        <w:pStyle w:val="ListParagraph"/>
        <w:ind w:left="0"/>
        <w:jc w:val="both"/>
        <w:rPr>
          <w:rFonts w:cs="Arial"/>
          <w:b/>
        </w:rPr>
      </w:pPr>
    </w:p>
    <w:p w14:paraId="69033451" w14:textId="685CD884" w:rsidR="00B86AA6" w:rsidRPr="00186F72" w:rsidRDefault="00B86AA6" w:rsidP="00F027DC">
      <w:pPr>
        <w:pStyle w:val="ListParagraph"/>
        <w:ind w:left="0"/>
        <w:jc w:val="both"/>
        <w:rPr>
          <w:rFonts w:cs="Arial"/>
          <w:b/>
        </w:rPr>
      </w:pPr>
      <w:r w:rsidRPr="00186F72">
        <w:rPr>
          <w:rFonts w:cs="Arial"/>
          <w:b/>
        </w:rPr>
        <w:t xml:space="preserve">Background </w:t>
      </w:r>
    </w:p>
    <w:p w14:paraId="4B1000C8" w14:textId="77777777" w:rsidR="00B86AA6" w:rsidRPr="00186F72" w:rsidRDefault="00B86AA6" w:rsidP="00F027DC">
      <w:pPr>
        <w:pStyle w:val="ListParagraph"/>
        <w:ind w:left="0"/>
        <w:jc w:val="both"/>
        <w:rPr>
          <w:rFonts w:cs="Arial"/>
          <w:b/>
        </w:rPr>
      </w:pPr>
    </w:p>
    <w:p w14:paraId="14646412" w14:textId="77777777" w:rsidR="00B86AA6" w:rsidRPr="00186F72" w:rsidRDefault="00B86AA6" w:rsidP="00F027DC">
      <w:pPr>
        <w:pStyle w:val="ListParagraph"/>
        <w:ind w:left="0"/>
        <w:jc w:val="both"/>
        <w:rPr>
          <w:rFonts w:cs="Arial"/>
          <w:b/>
        </w:rPr>
      </w:pPr>
    </w:p>
    <w:p w14:paraId="6932867B" w14:textId="3FFAD259" w:rsidR="00F027DC" w:rsidRPr="00186F72" w:rsidRDefault="00F027DC" w:rsidP="00F027DC">
      <w:pPr>
        <w:pStyle w:val="ListParagraph"/>
        <w:ind w:left="0"/>
        <w:jc w:val="both"/>
        <w:rPr>
          <w:rFonts w:cs="Arial"/>
          <w:b/>
        </w:rPr>
      </w:pPr>
      <w:r w:rsidRPr="00186F72">
        <w:rPr>
          <w:rFonts w:cs="Arial"/>
          <w:b/>
        </w:rPr>
        <w:t>Objective</w:t>
      </w:r>
    </w:p>
    <w:p w14:paraId="525E0535" w14:textId="7C324586" w:rsidR="00F027DC" w:rsidRPr="00186F72" w:rsidRDefault="00B86AA6" w:rsidP="00152202">
      <w:pPr>
        <w:jc w:val="both"/>
      </w:pPr>
      <w:r w:rsidRPr="00186F72">
        <w:t>T</w:t>
      </w:r>
      <w:r w:rsidR="00F027DC" w:rsidRPr="00186F72">
        <w:t>o lead</w:t>
      </w:r>
      <w:r w:rsidRPr="00186F72">
        <w:t xml:space="preserve"> the</w:t>
      </w:r>
      <w:r w:rsidR="00F027DC" w:rsidRPr="00186F72">
        <w:t xml:space="preserve"> development </w:t>
      </w:r>
      <w:r w:rsidRPr="00186F72">
        <w:t>of project</w:t>
      </w:r>
      <w:r w:rsidR="00F027DC" w:rsidRPr="00186F72">
        <w:t xml:space="preserve"> document</w:t>
      </w:r>
      <w:r w:rsidR="00152202">
        <w:t>s for the project “</w:t>
      </w:r>
      <w:r w:rsidR="00152202" w:rsidRPr="00152202">
        <w:rPr>
          <w:highlight w:val="yellow"/>
        </w:rPr>
        <w:t>xx</w:t>
      </w:r>
      <w:r w:rsidR="00152202">
        <w:t>”</w:t>
      </w:r>
      <w:r w:rsidR="00F027DC" w:rsidRPr="00186F72">
        <w:t xml:space="preserve">, working closely with government partners, </w:t>
      </w:r>
      <w:r w:rsidRPr="00186F72">
        <w:t xml:space="preserve">national consultants, the WWF office, </w:t>
      </w:r>
      <w:r w:rsidR="00F027DC" w:rsidRPr="00186F72">
        <w:t xml:space="preserve">WWF GEF Agency, and other key stakeholders. The consultant will be responsible for developing a comprehensive project design in support of </w:t>
      </w:r>
      <w:r w:rsidRPr="00186F72">
        <w:t>government</w:t>
      </w:r>
      <w:r w:rsidR="00F027DC" w:rsidRPr="00186F72">
        <w:t xml:space="preserve"> priorities and in accordance with WWF and GEF standards. The consultant may assemble a team and/or delegate tasks as detailed in their technical and financial proposal (more below). </w:t>
      </w:r>
    </w:p>
    <w:p w14:paraId="16B25469" w14:textId="22459485" w:rsidR="00186F72" w:rsidRPr="00186F72" w:rsidRDefault="00186F72" w:rsidP="00152202">
      <w:pPr>
        <w:jc w:val="both"/>
      </w:pPr>
      <w:r w:rsidRPr="00186F72">
        <w:t xml:space="preserve">The consultant will ensure timely delivery of the full WWF GEF Project Document package, including: the WWF GEF Project Document, GEF Request for CEO Endorsement document, GEF </w:t>
      </w:r>
      <w:r w:rsidR="006B0236">
        <w:t>core indicators</w:t>
      </w:r>
      <w:r w:rsidRPr="00186F72">
        <w:t>, Letters of Co-financing, and other requested materials as mutually agreed in the project development workplan.</w:t>
      </w:r>
    </w:p>
    <w:p w14:paraId="5A7F1CA7" w14:textId="2620FFB6" w:rsidR="00F027DC" w:rsidRPr="00186F72" w:rsidRDefault="00F027DC" w:rsidP="00F027DC">
      <w:pPr>
        <w:jc w:val="both"/>
        <w:rPr>
          <w:rFonts w:cs="Arial"/>
        </w:rPr>
      </w:pPr>
    </w:p>
    <w:p w14:paraId="597B2409" w14:textId="77777777" w:rsidR="00F027DC" w:rsidRPr="00186F72" w:rsidRDefault="00F027DC" w:rsidP="00F027DC">
      <w:pPr>
        <w:jc w:val="both"/>
        <w:rPr>
          <w:rFonts w:cs="Arial"/>
          <w:b/>
        </w:rPr>
      </w:pPr>
      <w:r w:rsidRPr="00186F72">
        <w:rPr>
          <w:rFonts w:cs="Arial"/>
          <w:b/>
        </w:rPr>
        <w:t>Main Responsibilities</w:t>
      </w:r>
    </w:p>
    <w:p w14:paraId="436F58CF" w14:textId="00DFA1AA" w:rsidR="00792E7F" w:rsidRDefault="00792E7F" w:rsidP="00152202">
      <w:pPr>
        <w:pStyle w:val="ListParagraph"/>
        <w:numPr>
          <w:ilvl w:val="0"/>
          <w:numId w:val="3"/>
        </w:numPr>
        <w:spacing w:after="0" w:line="240" w:lineRule="auto"/>
        <w:ind w:left="634"/>
        <w:jc w:val="both"/>
        <w:rPr>
          <w:rFonts w:cs="Arial"/>
          <w:bCs/>
        </w:rPr>
      </w:pPr>
      <w:r w:rsidRPr="00BA6A1C">
        <w:rPr>
          <w:rFonts w:cs="Arial"/>
          <w:bCs/>
        </w:rPr>
        <w:t>Coordinate with</w:t>
      </w:r>
      <w:r w:rsidR="00152202">
        <w:rPr>
          <w:rFonts w:cs="Arial"/>
          <w:bCs/>
        </w:rPr>
        <w:t xml:space="preserve"> the</w:t>
      </w:r>
      <w:r w:rsidRPr="00BA6A1C">
        <w:rPr>
          <w:rFonts w:cs="Arial"/>
          <w:bCs/>
        </w:rPr>
        <w:t xml:space="preserve"> Project Development Team (PDT) and WWF GEF Agency for overall planning and development of the project design and associated documentation needed for GEF CEO Endorsement;</w:t>
      </w:r>
    </w:p>
    <w:p w14:paraId="02F3FED0" w14:textId="659410E4" w:rsidR="00BA6A1C" w:rsidRPr="00BA6A1C" w:rsidRDefault="00BA6A1C" w:rsidP="00152202">
      <w:pPr>
        <w:pStyle w:val="ListParagraph"/>
        <w:numPr>
          <w:ilvl w:val="0"/>
          <w:numId w:val="3"/>
        </w:numPr>
        <w:spacing w:after="0" w:line="240" w:lineRule="auto"/>
        <w:ind w:left="634"/>
        <w:jc w:val="both"/>
        <w:rPr>
          <w:rFonts w:cs="Arial"/>
          <w:bCs/>
        </w:rPr>
      </w:pPr>
      <w:r w:rsidRPr="00BA6A1C">
        <w:rPr>
          <w:rFonts w:cs="Arial"/>
          <w:bCs/>
        </w:rPr>
        <w:t>Contribute to the project preparation work plan and budget, including specific deliverables, deadlines, and roles, to be finalized at the ProDoc kick off with partners</w:t>
      </w:r>
      <w:r w:rsidRPr="00BA6A1C">
        <w:rPr>
          <w:rStyle w:val="CommentReference"/>
          <w:sz w:val="22"/>
          <w:szCs w:val="22"/>
          <w:lang w:eastAsia="es-ES"/>
        </w:rPr>
        <w:t>;</w:t>
      </w:r>
    </w:p>
    <w:p w14:paraId="79BB0BFC" w14:textId="48FE32D8" w:rsidR="00321CA9" w:rsidRPr="00BA6A1C" w:rsidRDefault="00321CA9" w:rsidP="00152202">
      <w:pPr>
        <w:pStyle w:val="ListParagraph"/>
        <w:numPr>
          <w:ilvl w:val="0"/>
          <w:numId w:val="3"/>
        </w:numPr>
        <w:spacing w:after="0" w:line="240" w:lineRule="auto"/>
        <w:ind w:left="634"/>
        <w:contextualSpacing w:val="0"/>
        <w:jc w:val="both"/>
        <w:rPr>
          <w:rFonts w:cs="Arial"/>
          <w:bCs/>
        </w:rPr>
      </w:pPr>
      <w:r w:rsidRPr="00BA6A1C">
        <w:rPr>
          <w:rFonts w:cs="Arial"/>
          <w:bCs/>
        </w:rPr>
        <w:t xml:space="preserve">Lead development and drafting of </w:t>
      </w:r>
      <w:r w:rsidR="001B476F">
        <w:rPr>
          <w:rFonts w:cs="Arial"/>
          <w:bCs/>
        </w:rPr>
        <w:t xml:space="preserve">the </w:t>
      </w:r>
      <w:r w:rsidRPr="00BA6A1C">
        <w:rPr>
          <w:rFonts w:cs="Arial"/>
          <w:bCs/>
        </w:rPr>
        <w:t xml:space="preserve">WWF GEF Project Document and accompanying documentation (Request for CEO Endorsement document, GEF </w:t>
      </w:r>
      <w:r w:rsidR="006B0236" w:rsidRPr="00BA6A1C">
        <w:rPr>
          <w:rFonts w:cs="Arial"/>
          <w:bCs/>
        </w:rPr>
        <w:t>core indicators</w:t>
      </w:r>
      <w:r w:rsidRPr="00BA6A1C">
        <w:rPr>
          <w:rFonts w:cs="Arial"/>
          <w:bCs/>
        </w:rPr>
        <w:t>, Letters of Co-financing, and other requested materials) in accordance with the approved work plan. Responsible for final delivery of the full Project Document package;</w:t>
      </w:r>
    </w:p>
    <w:p w14:paraId="2A1A69CF" w14:textId="59FD713E" w:rsidR="00F027DC" w:rsidRPr="00BA6A1C" w:rsidRDefault="00F027DC" w:rsidP="0015220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="Arial"/>
          <w:bCs/>
        </w:rPr>
      </w:pPr>
      <w:r w:rsidRPr="00BA6A1C">
        <w:rPr>
          <w:rFonts w:cs="Arial"/>
          <w:bCs/>
        </w:rPr>
        <w:t xml:space="preserve">Support </w:t>
      </w:r>
      <w:r w:rsidR="004374F5" w:rsidRPr="00BA6A1C">
        <w:rPr>
          <w:rFonts w:cs="Arial"/>
          <w:bCs/>
        </w:rPr>
        <w:t xml:space="preserve">as appropriate </w:t>
      </w:r>
      <w:r w:rsidR="00792E7F" w:rsidRPr="00BA6A1C">
        <w:rPr>
          <w:rFonts w:cs="Arial"/>
          <w:bCs/>
        </w:rPr>
        <w:t>in the interaction</w:t>
      </w:r>
      <w:r w:rsidRPr="00BA6A1C">
        <w:rPr>
          <w:rFonts w:cs="Arial"/>
          <w:bCs/>
        </w:rPr>
        <w:t xml:space="preserve"> with relevant government departments</w:t>
      </w:r>
      <w:r w:rsidR="00DD32B1" w:rsidRPr="00BA6A1C">
        <w:rPr>
          <w:rFonts w:cs="Arial"/>
          <w:bCs/>
        </w:rPr>
        <w:t xml:space="preserve"> and other stakeholders</w:t>
      </w:r>
      <w:r w:rsidRPr="00BA6A1C">
        <w:rPr>
          <w:rFonts w:cs="Arial"/>
          <w:bCs/>
        </w:rPr>
        <w:t>,</w:t>
      </w:r>
      <w:r w:rsidR="00DD32B1" w:rsidRPr="00BA6A1C">
        <w:t xml:space="preserve"> </w:t>
      </w:r>
      <w:r w:rsidR="00DD32B1" w:rsidRPr="00BA6A1C">
        <w:rPr>
          <w:rFonts w:cs="Arial"/>
          <w:bCs/>
        </w:rPr>
        <w:t xml:space="preserve">working closely with </w:t>
      </w:r>
      <w:r w:rsidR="001B476F">
        <w:rPr>
          <w:rFonts w:cs="Arial"/>
          <w:bCs/>
        </w:rPr>
        <w:t>the</w:t>
      </w:r>
      <w:r w:rsidR="00DD32B1" w:rsidRPr="00BA6A1C">
        <w:rPr>
          <w:rFonts w:cs="Arial"/>
          <w:bCs/>
        </w:rPr>
        <w:t xml:space="preserve"> WWF </w:t>
      </w:r>
      <w:r w:rsidR="001B476F">
        <w:rPr>
          <w:rFonts w:cs="Arial"/>
          <w:bCs/>
        </w:rPr>
        <w:t>Office</w:t>
      </w:r>
      <w:r w:rsidR="00DD32B1" w:rsidRPr="00BA6A1C">
        <w:rPr>
          <w:rFonts w:cs="Arial"/>
          <w:bCs/>
        </w:rPr>
        <w:t xml:space="preserve"> and WWF GEF Agency, local NGO partners, </w:t>
      </w:r>
      <w:r w:rsidR="001B476F" w:rsidRPr="00BA6A1C">
        <w:rPr>
          <w:rFonts w:cs="Arial"/>
          <w:bCs/>
        </w:rPr>
        <w:t>community-based</w:t>
      </w:r>
      <w:r w:rsidR="00DD32B1" w:rsidRPr="00BA6A1C">
        <w:rPr>
          <w:rFonts w:cs="Arial"/>
          <w:bCs/>
        </w:rPr>
        <w:t xml:space="preserve"> organizations, private sector organizations, and others.</w:t>
      </w:r>
      <w:r w:rsidRPr="00BA6A1C">
        <w:rPr>
          <w:rFonts w:cs="Arial"/>
          <w:bCs/>
        </w:rPr>
        <w:t xml:space="preserve"> </w:t>
      </w:r>
      <w:r w:rsidR="00DD32B1" w:rsidRPr="00BA6A1C">
        <w:rPr>
          <w:rFonts w:cs="Arial"/>
          <w:bCs/>
        </w:rPr>
        <w:t>Document these interactions</w:t>
      </w:r>
      <w:r w:rsidRPr="00BA6A1C">
        <w:rPr>
          <w:rFonts w:cs="Arial"/>
          <w:bCs/>
        </w:rPr>
        <w:t>. He/she may delegate specific tasks as appropriate;</w:t>
      </w:r>
    </w:p>
    <w:p w14:paraId="7000E241" w14:textId="4FC024C2" w:rsidR="00792E7F" w:rsidRPr="00BA6A1C" w:rsidRDefault="00792E7F" w:rsidP="00152202">
      <w:pPr>
        <w:pStyle w:val="ListParagraph"/>
        <w:numPr>
          <w:ilvl w:val="0"/>
          <w:numId w:val="3"/>
        </w:numPr>
        <w:jc w:val="both"/>
        <w:rPr>
          <w:rFonts w:cs="Arial"/>
          <w:bCs/>
        </w:rPr>
      </w:pPr>
      <w:r w:rsidRPr="00BA6A1C">
        <w:rPr>
          <w:rFonts w:cs="Arial"/>
          <w:bCs/>
        </w:rPr>
        <w:t>Ensure proper local community and other key stakeholder consultations to inform project design and compl</w:t>
      </w:r>
      <w:r w:rsidR="001B476F">
        <w:rPr>
          <w:rFonts w:cs="Arial"/>
          <w:bCs/>
        </w:rPr>
        <w:t>y</w:t>
      </w:r>
      <w:r w:rsidRPr="00BA6A1C">
        <w:rPr>
          <w:rFonts w:cs="Arial"/>
          <w:bCs/>
        </w:rPr>
        <w:t xml:space="preserve"> with WWF and GEF policies</w:t>
      </w:r>
      <w:r w:rsidR="00BA6A1C">
        <w:rPr>
          <w:rFonts w:cs="Arial"/>
          <w:bCs/>
        </w:rPr>
        <w:t>;</w:t>
      </w:r>
      <w:r w:rsidRPr="00BA6A1C">
        <w:rPr>
          <w:rFonts w:cs="Arial"/>
          <w:bCs/>
        </w:rPr>
        <w:t xml:space="preserve"> </w:t>
      </w:r>
    </w:p>
    <w:p w14:paraId="6388D376" w14:textId="194EFDC5" w:rsidR="00321CA9" w:rsidRDefault="00321CA9" w:rsidP="001522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bCs/>
        </w:rPr>
      </w:pPr>
      <w:r w:rsidRPr="00BA6A1C">
        <w:rPr>
          <w:rFonts w:cs="Arial"/>
          <w:bCs/>
        </w:rPr>
        <w:t xml:space="preserve">Ensure compliance with WWF, GEF, and government policies and best practices for quality project development, including social and environmental safeguards, </w:t>
      </w:r>
      <w:proofErr w:type="gramStart"/>
      <w:r w:rsidRPr="00BA6A1C">
        <w:rPr>
          <w:rFonts w:cs="Arial"/>
          <w:bCs/>
        </w:rPr>
        <w:t>financial management</w:t>
      </w:r>
      <w:proofErr w:type="gramEnd"/>
      <w:r w:rsidRPr="00BA6A1C">
        <w:rPr>
          <w:rFonts w:cs="Arial"/>
          <w:bCs/>
        </w:rPr>
        <w:t>, public involvement, gender and social inclusion mainstreaming, monitoring and evaluation, and incorporating lessons learned from past projects.</w:t>
      </w:r>
    </w:p>
    <w:p w14:paraId="6ADDCE3E" w14:textId="321F5AE8" w:rsidR="00BA6A1C" w:rsidRPr="00BA6A1C" w:rsidRDefault="00BA6A1C" w:rsidP="001522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Coordinate </w:t>
      </w:r>
      <w:r w:rsidR="001B476F">
        <w:rPr>
          <w:rFonts w:cs="Arial"/>
          <w:bCs/>
        </w:rPr>
        <w:t>with</w:t>
      </w:r>
      <w:r>
        <w:rPr>
          <w:rFonts w:cs="Arial"/>
          <w:bCs/>
        </w:rPr>
        <w:t xml:space="preserve"> the national consultant(s) (recruited separately) to ensure quality project design;</w:t>
      </w:r>
    </w:p>
    <w:p w14:paraId="0DDEC6EB" w14:textId="1045C116" w:rsidR="00ED354B" w:rsidRPr="00BA6A1C" w:rsidRDefault="00321CA9" w:rsidP="00152202">
      <w:pPr>
        <w:pStyle w:val="CommentText"/>
        <w:numPr>
          <w:ilvl w:val="0"/>
          <w:numId w:val="3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A6A1C">
        <w:rPr>
          <w:rFonts w:asciiTheme="minorHAnsi" w:hAnsiTheme="minorHAnsi" w:cs="Arial"/>
          <w:bCs/>
          <w:sz w:val="22"/>
          <w:szCs w:val="22"/>
        </w:rPr>
        <w:t>Coordinate with the safeguard consultant(s) (recruited separately) to ensure full policy compliance, including full participation in the completion of the screening tool, facilitating third-party consultations and site visits, as necessary;</w:t>
      </w:r>
    </w:p>
    <w:p w14:paraId="36DCB4F0" w14:textId="12C36F90" w:rsidR="00321CA9" w:rsidRPr="00BA6A1C" w:rsidRDefault="00321CA9" w:rsidP="00152202">
      <w:pPr>
        <w:pStyle w:val="CommentText"/>
        <w:numPr>
          <w:ilvl w:val="0"/>
          <w:numId w:val="3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A6A1C">
        <w:rPr>
          <w:rFonts w:asciiTheme="minorHAnsi" w:hAnsiTheme="minorHAnsi" w:cs="Arial"/>
          <w:bCs/>
          <w:sz w:val="22"/>
          <w:szCs w:val="22"/>
        </w:rPr>
        <w:t xml:space="preserve">Coordinate with </w:t>
      </w:r>
      <w:r w:rsidR="001B476F">
        <w:rPr>
          <w:rFonts w:asciiTheme="minorHAnsi" w:hAnsiTheme="minorHAnsi" w:cs="Arial"/>
          <w:bCs/>
          <w:sz w:val="22"/>
          <w:szCs w:val="22"/>
        </w:rPr>
        <w:t xml:space="preserve">the </w:t>
      </w:r>
      <w:r w:rsidRPr="00BA6A1C">
        <w:rPr>
          <w:rFonts w:asciiTheme="minorHAnsi" w:hAnsiTheme="minorHAnsi" w:cs="Arial"/>
          <w:bCs/>
          <w:sz w:val="22"/>
          <w:szCs w:val="22"/>
        </w:rPr>
        <w:t xml:space="preserve">consultant(s) for gender equality analysis </w:t>
      </w:r>
      <w:r w:rsidR="00BA6A1C">
        <w:rPr>
          <w:rFonts w:asciiTheme="minorHAnsi" w:hAnsiTheme="minorHAnsi" w:cs="Arial"/>
          <w:bCs/>
          <w:sz w:val="22"/>
          <w:szCs w:val="22"/>
        </w:rPr>
        <w:t xml:space="preserve">(recruited separately) </w:t>
      </w:r>
      <w:r w:rsidRPr="00BA6A1C">
        <w:rPr>
          <w:rFonts w:asciiTheme="minorHAnsi" w:hAnsiTheme="minorHAnsi" w:cs="Arial"/>
          <w:bCs/>
          <w:sz w:val="22"/>
          <w:szCs w:val="22"/>
        </w:rPr>
        <w:t>to ensure quality project design;</w:t>
      </w:r>
    </w:p>
    <w:p w14:paraId="08737C72" w14:textId="46120DC2" w:rsidR="00321CA9" w:rsidRPr="00BA6A1C" w:rsidRDefault="00792E7F" w:rsidP="00152202">
      <w:pPr>
        <w:pStyle w:val="CommentText"/>
        <w:numPr>
          <w:ilvl w:val="0"/>
          <w:numId w:val="3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A6A1C">
        <w:rPr>
          <w:rFonts w:asciiTheme="minorHAnsi" w:hAnsiTheme="minorHAnsi" w:cs="Arial"/>
          <w:bCs/>
          <w:sz w:val="22"/>
          <w:szCs w:val="22"/>
        </w:rPr>
        <w:t>As requested</w:t>
      </w:r>
      <w:r w:rsidR="00321CA9" w:rsidRPr="00BA6A1C">
        <w:rPr>
          <w:rFonts w:asciiTheme="minorHAnsi" w:hAnsiTheme="minorHAnsi" w:cs="Arial"/>
          <w:bCs/>
          <w:sz w:val="22"/>
          <w:szCs w:val="22"/>
        </w:rPr>
        <w:t xml:space="preserve">, </w:t>
      </w:r>
      <w:r w:rsidRPr="00BA6A1C">
        <w:rPr>
          <w:rFonts w:asciiTheme="minorHAnsi" w:hAnsiTheme="minorHAnsi" w:cs="Arial"/>
          <w:bCs/>
          <w:sz w:val="22"/>
          <w:szCs w:val="22"/>
        </w:rPr>
        <w:t>prepare documentation for and participate in</w:t>
      </w:r>
      <w:r w:rsidR="00321CA9" w:rsidRPr="00BA6A1C">
        <w:rPr>
          <w:rFonts w:asciiTheme="minorHAnsi" w:hAnsiTheme="minorHAnsi" w:cs="Arial"/>
          <w:bCs/>
          <w:sz w:val="22"/>
          <w:szCs w:val="22"/>
        </w:rPr>
        <w:t xml:space="preserve"> team meetings (e.g. by skype) as well as regular check-ins on progress towards deliverables to WWF GEF Agency; </w:t>
      </w:r>
    </w:p>
    <w:p w14:paraId="202D4906" w14:textId="32E70F83" w:rsidR="00321CA9" w:rsidRPr="00BA6A1C" w:rsidRDefault="00321CA9" w:rsidP="00152202">
      <w:pPr>
        <w:pStyle w:val="CommentText"/>
        <w:numPr>
          <w:ilvl w:val="0"/>
          <w:numId w:val="3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A6A1C">
        <w:rPr>
          <w:rFonts w:asciiTheme="minorHAnsi" w:hAnsiTheme="minorHAnsi" w:cs="Arial"/>
          <w:bCs/>
          <w:sz w:val="22"/>
          <w:szCs w:val="22"/>
        </w:rPr>
        <w:lastRenderedPageBreak/>
        <w:t xml:space="preserve">Assist WWF GEF Agency with Financial &amp; Administrative and Capacity Assessments to inform implementation arrangements and project implementation risk mitigation measures, if necessary; </w:t>
      </w:r>
    </w:p>
    <w:p w14:paraId="7AB3FFA8" w14:textId="2CF8BEB1" w:rsidR="00321CA9" w:rsidRPr="00BA6A1C" w:rsidRDefault="00321CA9" w:rsidP="00152202">
      <w:pPr>
        <w:pStyle w:val="CommentText"/>
        <w:numPr>
          <w:ilvl w:val="0"/>
          <w:numId w:val="3"/>
        </w:numPr>
        <w:jc w:val="both"/>
        <w:rPr>
          <w:rFonts w:asciiTheme="minorHAnsi" w:hAnsiTheme="minorHAnsi" w:cs="Arial"/>
          <w:bCs/>
          <w:sz w:val="22"/>
          <w:szCs w:val="22"/>
        </w:rPr>
      </w:pPr>
      <w:r w:rsidRPr="00BA6A1C">
        <w:rPr>
          <w:rFonts w:asciiTheme="minorHAnsi" w:hAnsiTheme="minorHAnsi" w:cs="Arial"/>
          <w:bCs/>
          <w:sz w:val="22"/>
          <w:szCs w:val="22"/>
        </w:rPr>
        <w:t>Lead organization of project design workshops with WWF GEF Agency, national consultant</w:t>
      </w:r>
      <w:r w:rsidR="00792E7F" w:rsidRPr="00BA6A1C">
        <w:rPr>
          <w:rFonts w:asciiTheme="minorHAnsi" w:hAnsiTheme="minorHAnsi" w:cs="Arial"/>
          <w:bCs/>
          <w:sz w:val="22"/>
          <w:szCs w:val="22"/>
        </w:rPr>
        <w:t>(</w:t>
      </w:r>
      <w:r w:rsidRPr="00BA6A1C">
        <w:rPr>
          <w:rFonts w:asciiTheme="minorHAnsi" w:hAnsiTheme="minorHAnsi" w:cs="Arial"/>
          <w:bCs/>
          <w:sz w:val="22"/>
          <w:szCs w:val="22"/>
        </w:rPr>
        <w:t>s</w:t>
      </w:r>
      <w:r w:rsidR="00792E7F" w:rsidRPr="00BA6A1C">
        <w:rPr>
          <w:rFonts w:asciiTheme="minorHAnsi" w:hAnsiTheme="minorHAnsi" w:cs="Arial"/>
          <w:bCs/>
          <w:sz w:val="22"/>
          <w:szCs w:val="22"/>
        </w:rPr>
        <w:t>)</w:t>
      </w:r>
      <w:r w:rsidRPr="00BA6A1C">
        <w:rPr>
          <w:rFonts w:asciiTheme="minorHAnsi" w:hAnsiTheme="minorHAnsi" w:cs="Arial"/>
          <w:bCs/>
          <w:sz w:val="22"/>
          <w:szCs w:val="22"/>
        </w:rPr>
        <w:t xml:space="preserve"> including a </w:t>
      </w:r>
      <w:r w:rsidR="00BA6A1C" w:rsidRPr="00BA6A1C">
        <w:rPr>
          <w:rFonts w:asciiTheme="minorHAnsi" w:hAnsiTheme="minorHAnsi" w:cs="Arial"/>
          <w:bCs/>
          <w:sz w:val="22"/>
          <w:szCs w:val="22"/>
        </w:rPr>
        <w:t>kick-off</w:t>
      </w:r>
      <w:r w:rsidRPr="00BA6A1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BA6A1C" w:rsidRPr="00BA6A1C">
        <w:rPr>
          <w:rFonts w:asciiTheme="minorHAnsi" w:hAnsiTheme="minorHAnsi" w:cs="Arial"/>
          <w:bCs/>
          <w:sz w:val="22"/>
          <w:szCs w:val="22"/>
        </w:rPr>
        <w:t>meeting</w:t>
      </w:r>
      <w:r w:rsidRPr="00BA6A1C">
        <w:rPr>
          <w:rFonts w:asciiTheme="minorHAnsi" w:hAnsiTheme="minorHAnsi" w:cs="Arial"/>
          <w:bCs/>
          <w:sz w:val="22"/>
          <w:szCs w:val="22"/>
        </w:rPr>
        <w:t xml:space="preserve">, and other key workshops to inform project design as needed and defined in the work plan; </w:t>
      </w:r>
    </w:p>
    <w:p w14:paraId="4FDDE7CA" w14:textId="60F01BAD" w:rsidR="00F027DC" w:rsidRPr="00BA6A1C" w:rsidRDefault="00F027DC" w:rsidP="00152202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="Arial"/>
        </w:rPr>
      </w:pPr>
      <w:r w:rsidRPr="00BA6A1C">
        <w:rPr>
          <w:rFonts w:cs="Arial"/>
        </w:rPr>
        <w:t xml:space="preserve">Design of the </w:t>
      </w:r>
      <w:r w:rsidR="001B476F">
        <w:rPr>
          <w:rFonts w:cs="Arial"/>
        </w:rPr>
        <w:t>p</w:t>
      </w:r>
      <w:r w:rsidRPr="00BA6A1C">
        <w:rPr>
          <w:rFonts w:cs="Arial"/>
        </w:rPr>
        <w:t>roject activities,</w:t>
      </w:r>
      <w:r w:rsidR="00BA6A1C">
        <w:rPr>
          <w:rFonts w:cs="Arial"/>
        </w:rPr>
        <w:t xml:space="preserve"> Stakeholder Engagement Plan, and support site identification and selection</w:t>
      </w:r>
      <w:r w:rsidRPr="00BA6A1C">
        <w:rPr>
          <w:rFonts w:cs="Arial"/>
        </w:rPr>
        <w:t xml:space="preserve"> in coordination with </w:t>
      </w:r>
      <w:r w:rsidR="00ED354B" w:rsidRPr="00BA6A1C">
        <w:rPr>
          <w:rFonts w:cs="Arial"/>
        </w:rPr>
        <w:t>partners</w:t>
      </w:r>
      <w:r w:rsidRPr="00BA6A1C">
        <w:rPr>
          <w:rFonts w:cs="Arial"/>
        </w:rPr>
        <w:t xml:space="preserve"> and </w:t>
      </w:r>
      <w:r w:rsidR="00BA6A1C">
        <w:rPr>
          <w:rFonts w:cs="Arial"/>
        </w:rPr>
        <w:t>the Project Development Team</w:t>
      </w:r>
      <w:r w:rsidRPr="00BA6A1C">
        <w:rPr>
          <w:rFonts w:cs="Arial"/>
        </w:rPr>
        <w:t>, based on the PIF;</w:t>
      </w:r>
    </w:p>
    <w:p w14:paraId="1EADB844" w14:textId="741C8133" w:rsidR="00BA6A1C" w:rsidRPr="00BA6A1C" w:rsidRDefault="00BA6A1C" w:rsidP="00152202">
      <w:pPr>
        <w:pStyle w:val="ListParagraph"/>
        <w:numPr>
          <w:ilvl w:val="0"/>
          <w:numId w:val="3"/>
        </w:numPr>
        <w:spacing w:after="0" w:line="240" w:lineRule="auto"/>
        <w:ind w:left="634"/>
        <w:contextualSpacing w:val="0"/>
        <w:jc w:val="both"/>
        <w:rPr>
          <w:rFonts w:cs="Arial"/>
          <w:bCs/>
        </w:rPr>
      </w:pPr>
      <w:r w:rsidRPr="00BA6A1C">
        <w:rPr>
          <w:rFonts w:cs="Arial"/>
        </w:rPr>
        <w:t>Prepare the response matrix to the GEF Secretariat, Council and STAP comments until CEO Endorsement</w:t>
      </w:r>
      <w:r>
        <w:rPr>
          <w:rFonts w:cs="Arial"/>
        </w:rPr>
        <w:t>;</w:t>
      </w:r>
    </w:p>
    <w:p w14:paraId="126A193A" w14:textId="7406B27A" w:rsidR="00BA6A1C" w:rsidRPr="00BA6A1C" w:rsidRDefault="00BA6A1C" w:rsidP="00152202">
      <w:pPr>
        <w:pStyle w:val="ListParagraph"/>
        <w:numPr>
          <w:ilvl w:val="0"/>
          <w:numId w:val="3"/>
        </w:numPr>
        <w:spacing w:after="0"/>
        <w:jc w:val="both"/>
        <w:rPr>
          <w:rFonts w:cs="Arial"/>
        </w:rPr>
      </w:pPr>
      <w:r w:rsidRPr="00BA6A1C">
        <w:rPr>
          <w:rFonts w:cs="Arial"/>
        </w:rPr>
        <w:t>Draft and revise other documentation as needed to demonstrate full due diligence throughout project development</w:t>
      </w:r>
      <w:r>
        <w:rPr>
          <w:rFonts w:cs="Arial"/>
        </w:rPr>
        <w:t>.</w:t>
      </w:r>
      <w:bookmarkStart w:id="0" w:name="_GoBack"/>
      <w:bookmarkEnd w:id="0"/>
    </w:p>
    <w:p w14:paraId="463EA109" w14:textId="240D06A7" w:rsidR="006B0236" w:rsidRPr="00BA6A1C" w:rsidRDefault="006B0236" w:rsidP="00152202">
      <w:pPr>
        <w:tabs>
          <w:tab w:val="left" w:pos="900"/>
        </w:tabs>
        <w:spacing w:after="0" w:line="240" w:lineRule="auto"/>
        <w:jc w:val="both"/>
        <w:rPr>
          <w:rFonts w:cs="Arial"/>
          <w:b/>
        </w:rPr>
      </w:pPr>
    </w:p>
    <w:p w14:paraId="22C4F46F" w14:textId="3A5A8324" w:rsidR="00792E7F" w:rsidRDefault="00792E7F" w:rsidP="00152202">
      <w:pPr>
        <w:tabs>
          <w:tab w:val="left" w:pos="900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Deliverables</w:t>
      </w:r>
    </w:p>
    <w:p w14:paraId="3D65D3AB" w14:textId="29BD9116" w:rsidR="00792E7F" w:rsidRDefault="00792E7F" w:rsidP="00152202">
      <w:pPr>
        <w:tabs>
          <w:tab w:val="left" w:pos="900"/>
        </w:tabs>
        <w:spacing w:before="240" w:line="240" w:lineRule="auto"/>
        <w:jc w:val="both"/>
        <w:rPr>
          <w:rFonts w:cs="Arial"/>
          <w:b/>
        </w:rPr>
      </w:pPr>
      <w:r w:rsidRPr="00BA6A1C">
        <w:rPr>
          <w:rFonts w:cs="Arial"/>
          <w:b/>
          <w:highlight w:val="yellow"/>
        </w:rPr>
        <w:t>[to be determined]</w:t>
      </w:r>
    </w:p>
    <w:p w14:paraId="1388F8FF" w14:textId="77777777" w:rsidR="00792E7F" w:rsidRDefault="00792E7F" w:rsidP="00152202">
      <w:pPr>
        <w:tabs>
          <w:tab w:val="left" w:pos="900"/>
        </w:tabs>
        <w:spacing w:after="0" w:line="240" w:lineRule="auto"/>
        <w:jc w:val="both"/>
        <w:rPr>
          <w:rFonts w:cs="Arial"/>
          <w:b/>
        </w:rPr>
      </w:pPr>
    </w:p>
    <w:p w14:paraId="06038A25" w14:textId="3491538A" w:rsidR="00F027DC" w:rsidRPr="00186F72" w:rsidRDefault="00F027DC" w:rsidP="00152202">
      <w:pPr>
        <w:tabs>
          <w:tab w:val="left" w:pos="900"/>
        </w:tabs>
        <w:spacing w:after="0" w:line="240" w:lineRule="auto"/>
        <w:jc w:val="both"/>
        <w:rPr>
          <w:rFonts w:cs="Arial"/>
          <w:b/>
        </w:rPr>
      </w:pPr>
      <w:r w:rsidRPr="00186F72">
        <w:rPr>
          <w:rFonts w:cs="Arial"/>
          <w:b/>
        </w:rPr>
        <w:t>Duration</w:t>
      </w:r>
    </w:p>
    <w:p w14:paraId="3C2D20EB" w14:textId="77777777" w:rsidR="00792E7F" w:rsidRDefault="00792E7F" w:rsidP="00152202">
      <w:pPr>
        <w:tabs>
          <w:tab w:val="left" w:pos="900"/>
        </w:tabs>
        <w:spacing w:before="240" w:after="0" w:line="240" w:lineRule="auto"/>
        <w:jc w:val="both"/>
        <w:rPr>
          <w:rFonts w:cs="Arial"/>
          <w:b/>
        </w:rPr>
      </w:pPr>
      <w:bookmarkStart w:id="1" w:name="_Hlk519782095"/>
      <w:r w:rsidRPr="00BA6A1C">
        <w:rPr>
          <w:rFonts w:cs="Arial"/>
          <w:b/>
          <w:highlight w:val="yellow"/>
        </w:rPr>
        <w:t>[to be determined]</w:t>
      </w:r>
    </w:p>
    <w:bookmarkEnd w:id="1"/>
    <w:p w14:paraId="3746B9ED" w14:textId="77777777" w:rsidR="00F027DC" w:rsidRPr="00186F72" w:rsidRDefault="00F027DC" w:rsidP="00152202">
      <w:pPr>
        <w:tabs>
          <w:tab w:val="left" w:pos="900"/>
        </w:tabs>
        <w:spacing w:after="0" w:line="240" w:lineRule="auto"/>
        <w:jc w:val="both"/>
        <w:rPr>
          <w:rFonts w:cs="Arial"/>
        </w:rPr>
      </w:pPr>
    </w:p>
    <w:p w14:paraId="2F5782AE" w14:textId="77777777" w:rsidR="00F027DC" w:rsidRPr="00186F72" w:rsidRDefault="00F027DC" w:rsidP="00152202">
      <w:pPr>
        <w:tabs>
          <w:tab w:val="left" w:pos="900"/>
        </w:tabs>
        <w:spacing w:after="0" w:line="240" w:lineRule="auto"/>
        <w:jc w:val="both"/>
        <w:rPr>
          <w:rFonts w:cs="Arial"/>
          <w:b/>
        </w:rPr>
      </w:pPr>
      <w:r w:rsidRPr="00186F72">
        <w:rPr>
          <w:rFonts w:cs="Arial"/>
          <w:b/>
        </w:rPr>
        <w:t>Duty station</w:t>
      </w:r>
    </w:p>
    <w:p w14:paraId="0DD7D3B8" w14:textId="06762DED" w:rsidR="006B0236" w:rsidRDefault="006B0236" w:rsidP="00152202">
      <w:pPr>
        <w:spacing w:before="240"/>
        <w:jc w:val="both"/>
        <w:rPr>
          <w:rFonts w:cs="Arial"/>
        </w:rPr>
      </w:pPr>
      <w:r w:rsidRPr="006B0236">
        <w:rPr>
          <w:rFonts w:cs="Arial"/>
        </w:rPr>
        <w:t xml:space="preserve">Home based with travel to </w:t>
      </w:r>
      <w:r w:rsidRPr="00BA6A1C">
        <w:rPr>
          <w:rFonts w:cs="Arial"/>
          <w:highlight w:val="yellow"/>
        </w:rPr>
        <w:t>xx</w:t>
      </w:r>
      <w:r w:rsidRPr="006B0236">
        <w:rPr>
          <w:rFonts w:cs="Arial"/>
        </w:rPr>
        <w:t xml:space="preserve">. </w:t>
      </w:r>
    </w:p>
    <w:p w14:paraId="0BFDE7E2" w14:textId="29E23A18" w:rsidR="00792E7F" w:rsidRDefault="00792E7F" w:rsidP="00152202">
      <w:pPr>
        <w:spacing w:before="240"/>
        <w:jc w:val="both"/>
        <w:rPr>
          <w:rFonts w:cs="Arial"/>
          <w:b/>
        </w:rPr>
      </w:pPr>
      <w:r w:rsidRPr="00792E7F">
        <w:rPr>
          <w:rFonts w:cs="Arial"/>
          <w:b/>
        </w:rPr>
        <w:t>Logistics, Team, Collaboration and Supervision</w:t>
      </w:r>
    </w:p>
    <w:p w14:paraId="176AD7AC" w14:textId="78E09FF9" w:rsidR="00BA6A1C" w:rsidRDefault="00BA6A1C" w:rsidP="00152202">
      <w:pPr>
        <w:tabs>
          <w:tab w:val="left" w:pos="900"/>
        </w:tabs>
        <w:spacing w:after="0" w:line="240" w:lineRule="auto"/>
        <w:jc w:val="both"/>
        <w:rPr>
          <w:rFonts w:cs="Arial"/>
          <w:b/>
          <w:highlight w:val="yellow"/>
        </w:rPr>
      </w:pPr>
      <w:r w:rsidRPr="00BA6A1C">
        <w:rPr>
          <w:rFonts w:cs="Arial"/>
          <w:b/>
          <w:highlight w:val="yellow"/>
        </w:rPr>
        <w:t>[to be determined]</w:t>
      </w:r>
    </w:p>
    <w:p w14:paraId="5C660007" w14:textId="77777777" w:rsidR="00BA6A1C" w:rsidRDefault="00BA6A1C" w:rsidP="00152202">
      <w:pPr>
        <w:tabs>
          <w:tab w:val="left" w:pos="900"/>
        </w:tabs>
        <w:spacing w:after="0" w:line="240" w:lineRule="auto"/>
        <w:jc w:val="both"/>
        <w:rPr>
          <w:rFonts w:cs="Arial"/>
          <w:b/>
        </w:rPr>
      </w:pPr>
    </w:p>
    <w:p w14:paraId="446C39D4" w14:textId="77777777" w:rsidR="00F027DC" w:rsidRPr="00186F72" w:rsidRDefault="00F027DC" w:rsidP="00152202">
      <w:pPr>
        <w:tabs>
          <w:tab w:val="left" w:pos="-1440"/>
          <w:tab w:val="left" w:pos="-720"/>
        </w:tabs>
        <w:suppressAutoHyphens/>
        <w:jc w:val="both"/>
        <w:rPr>
          <w:rFonts w:cs="Arial"/>
          <w:b/>
        </w:rPr>
      </w:pPr>
      <w:r w:rsidRPr="00186F72">
        <w:rPr>
          <w:rFonts w:cs="Arial"/>
          <w:b/>
        </w:rPr>
        <w:t>Qualifications and Experience</w:t>
      </w:r>
    </w:p>
    <w:p w14:paraId="06F36132" w14:textId="77777777" w:rsidR="00F027DC" w:rsidRPr="00186F72" w:rsidRDefault="00F027DC" w:rsidP="00152202">
      <w:pPr>
        <w:jc w:val="both"/>
        <w:rPr>
          <w:rFonts w:cs="Arial"/>
        </w:rPr>
      </w:pPr>
      <w:r w:rsidRPr="00186F72">
        <w:rPr>
          <w:rFonts w:cs="Arial"/>
        </w:rPr>
        <w:t xml:space="preserve">Consulting Firm or individual consultant must have: </w:t>
      </w:r>
    </w:p>
    <w:p w14:paraId="41E47336" w14:textId="10BD27F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 xml:space="preserve">Master’s Degree on Natural Sciences, Public Policy, Social </w:t>
      </w:r>
      <w:r w:rsidR="00ED354B" w:rsidRPr="00186F72">
        <w:rPr>
          <w:rFonts w:cs="Arial"/>
        </w:rPr>
        <w:t>or</w:t>
      </w:r>
      <w:r w:rsidRPr="00186F72">
        <w:rPr>
          <w:rFonts w:cs="Arial"/>
        </w:rPr>
        <w:t xml:space="preserve"> other related fields</w:t>
      </w:r>
      <w:r w:rsidRPr="00186F72">
        <w:rPr>
          <w:rFonts w:cs="Arial"/>
          <w:color w:val="C45911" w:themeColor="accent2" w:themeShade="BF"/>
        </w:rPr>
        <w:t xml:space="preserve"> </w:t>
      </w:r>
    </w:p>
    <w:p w14:paraId="7424B35C" w14:textId="7777777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 xml:space="preserve">At least five years’ experience in developing, implementing/executing and/or evaluating complex international projects. </w:t>
      </w:r>
    </w:p>
    <w:p w14:paraId="3F01BAF8" w14:textId="43B2EFB2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>Familiarity with WWF Network is an advantage;</w:t>
      </w:r>
    </w:p>
    <w:p w14:paraId="406EA152" w14:textId="7777777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  <w:bCs/>
        </w:rPr>
        <w:t>Experience with Open Standards/Project and Program Management Standards (PPMS) in the GEF context is an asset.</w:t>
      </w:r>
    </w:p>
    <w:p w14:paraId="6F2FAFD6" w14:textId="7777777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>Extensive Knowledge of the Global Environmental Facility (GEF) required;</w:t>
      </w:r>
    </w:p>
    <w:p w14:paraId="137997E9" w14:textId="7777777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 xml:space="preserve">Experience and successful track record in major project development, specifically in GEF project development required; </w:t>
      </w:r>
    </w:p>
    <w:p w14:paraId="3AC5802A" w14:textId="7777777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>Ample experience working with government agencies and regional governance bodies, specifically in the region and, preferably, with multiple government bodies;</w:t>
      </w:r>
    </w:p>
    <w:p w14:paraId="45D29FC7" w14:textId="7777777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>Experience working with and managing multi-disciplinary teams and in delegating tasks remotely;</w:t>
      </w:r>
    </w:p>
    <w:p w14:paraId="3C486AF0" w14:textId="7777777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>Excellent facilitation, negotiation, analytical, research and presentation skills;</w:t>
      </w:r>
    </w:p>
    <w:p w14:paraId="413B4444" w14:textId="77777777" w:rsidR="00F027DC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>Excellent verbal communication and writing skills in English;</w:t>
      </w:r>
    </w:p>
    <w:p w14:paraId="409B2FC4" w14:textId="250DC395" w:rsidR="00C631E3" w:rsidRPr="00186F72" w:rsidRDefault="00F027DC" w:rsidP="00152202">
      <w:pPr>
        <w:pStyle w:val="ListParagraph"/>
        <w:numPr>
          <w:ilvl w:val="0"/>
          <w:numId w:val="4"/>
        </w:numPr>
        <w:jc w:val="both"/>
        <w:rPr>
          <w:rFonts w:cs="Arial"/>
        </w:rPr>
      </w:pPr>
      <w:r w:rsidRPr="00186F72">
        <w:rPr>
          <w:rFonts w:cs="Arial"/>
        </w:rPr>
        <w:t xml:space="preserve">Experience writing proposals and reports. </w:t>
      </w:r>
      <w:bookmarkStart w:id="2" w:name="_Deliverables_and_Duration"/>
      <w:bookmarkEnd w:id="2"/>
    </w:p>
    <w:sectPr w:rsidR="00C631E3" w:rsidRPr="0018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0F71A" w14:textId="77777777" w:rsidR="00310CD2" w:rsidRDefault="00310CD2" w:rsidP="00F027DC">
      <w:pPr>
        <w:spacing w:after="0" w:line="240" w:lineRule="auto"/>
      </w:pPr>
      <w:r>
        <w:separator/>
      </w:r>
    </w:p>
  </w:endnote>
  <w:endnote w:type="continuationSeparator" w:id="0">
    <w:p w14:paraId="4E89B2D3" w14:textId="77777777" w:rsidR="00310CD2" w:rsidRDefault="00310CD2" w:rsidP="00F0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018CA" w14:textId="77777777" w:rsidR="00310CD2" w:rsidRDefault="00310CD2" w:rsidP="00F027DC">
      <w:pPr>
        <w:spacing w:after="0" w:line="240" w:lineRule="auto"/>
      </w:pPr>
      <w:r>
        <w:separator/>
      </w:r>
    </w:p>
  </w:footnote>
  <w:footnote w:type="continuationSeparator" w:id="0">
    <w:p w14:paraId="486AE529" w14:textId="77777777" w:rsidR="00310CD2" w:rsidRDefault="00310CD2" w:rsidP="00F0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72F"/>
    <w:multiLevelType w:val="hybridMultilevel"/>
    <w:tmpl w:val="A9E2E5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B24"/>
    <w:multiLevelType w:val="hybridMultilevel"/>
    <w:tmpl w:val="081EB10E"/>
    <w:lvl w:ilvl="0" w:tplc="0AA6D5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0370"/>
    <w:multiLevelType w:val="hybridMultilevel"/>
    <w:tmpl w:val="1F660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35C1"/>
    <w:multiLevelType w:val="hybridMultilevel"/>
    <w:tmpl w:val="6A7EF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454E9"/>
    <w:multiLevelType w:val="hybridMultilevel"/>
    <w:tmpl w:val="5DB695AA"/>
    <w:lvl w:ilvl="0" w:tplc="1604FB8E">
      <w:numFmt w:val="bullet"/>
      <w:lvlText w:val="•"/>
      <w:lvlJc w:val="left"/>
      <w:pPr>
        <w:ind w:left="630" w:hanging="360"/>
      </w:pPr>
      <w:rPr>
        <w:rFonts w:ascii="Calibri" w:hAnsi="Calibri" w:hint="default"/>
        <w:sz w:val="20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4DF4418"/>
    <w:multiLevelType w:val="hybridMultilevel"/>
    <w:tmpl w:val="3A90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AC0CD9E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1F15C2"/>
    <w:multiLevelType w:val="hybridMultilevel"/>
    <w:tmpl w:val="E92C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824DD"/>
    <w:multiLevelType w:val="hybridMultilevel"/>
    <w:tmpl w:val="AE60296E"/>
    <w:lvl w:ilvl="0" w:tplc="1604FB8E">
      <w:numFmt w:val="bullet"/>
      <w:lvlText w:val="•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AC0CD9E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D10820"/>
    <w:multiLevelType w:val="hybridMultilevel"/>
    <w:tmpl w:val="D3645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DC"/>
    <w:rsid w:val="00152202"/>
    <w:rsid w:val="00186F72"/>
    <w:rsid w:val="001B476F"/>
    <w:rsid w:val="00310CD2"/>
    <w:rsid w:val="00321CA9"/>
    <w:rsid w:val="003F51AE"/>
    <w:rsid w:val="004374F5"/>
    <w:rsid w:val="004C3DDB"/>
    <w:rsid w:val="006B0236"/>
    <w:rsid w:val="00792E7F"/>
    <w:rsid w:val="008E2725"/>
    <w:rsid w:val="00B86AA6"/>
    <w:rsid w:val="00BA6A1C"/>
    <w:rsid w:val="00C631E3"/>
    <w:rsid w:val="00DD32B1"/>
    <w:rsid w:val="00ED354B"/>
    <w:rsid w:val="00F027DC"/>
    <w:rsid w:val="00F4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B302"/>
  <w15:chartTrackingRefBased/>
  <w15:docId w15:val="{0FEA432C-BD4B-49F4-B8CF-722DD57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7D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7D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7D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02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7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7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27D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02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27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027DC"/>
    <w:rPr>
      <w:sz w:val="18"/>
      <w:szCs w:val="18"/>
    </w:rPr>
  </w:style>
  <w:style w:type="table" w:styleId="TableGrid">
    <w:name w:val="Table Grid"/>
    <w:basedOn w:val="TableNormal"/>
    <w:uiPriority w:val="39"/>
    <w:rsid w:val="00F0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027DC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7DC"/>
    <w:rPr>
      <w:rFonts w:ascii="Courier" w:eastAsia="Times New Roman" w:hAnsi="Courier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7D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DC"/>
  </w:style>
  <w:style w:type="paragraph" w:styleId="Footer">
    <w:name w:val="footer"/>
    <w:basedOn w:val="Normal"/>
    <w:link w:val="FooterChar"/>
    <w:uiPriority w:val="99"/>
    <w:unhideWhenUsed/>
    <w:rsid w:val="00F0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Trudeau, Jacquelyn</dc:creator>
  <cp:keywords/>
  <dc:description/>
  <cp:lastModifiedBy>Kaplan, Rachel</cp:lastModifiedBy>
  <cp:revision>3</cp:revision>
  <dcterms:created xsi:type="dcterms:W3CDTF">2018-07-19T20:46:00Z</dcterms:created>
  <dcterms:modified xsi:type="dcterms:W3CDTF">2018-07-19T21:05:00Z</dcterms:modified>
</cp:coreProperties>
</file>